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E433" w14:textId="46CBAE10" w:rsidR="008F1FE8" w:rsidRPr="00B54CB1" w:rsidRDefault="008F1FE8" w:rsidP="008F1FE8">
      <w:pPr>
        <w:pStyle w:val="Heading1"/>
        <w:spacing w:before="48"/>
        <w:ind w:left="2160" w:right="5968"/>
        <w:jc w:val="center"/>
        <w:rPr>
          <w:rFonts w:asciiTheme="minorHAnsi" w:hAnsiTheme="minorHAnsi" w:cstheme="minorHAnsi"/>
          <w:sz w:val="22"/>
          <w:szCs w:val="22"/>
          <w:u w:val="single"/>
        </w:rPr>
      </w:pPr>
      <w:bookmarkStart w:id="0" w:name="_GoBack"/>
      <w:r w:rsidRPr="00B54CB1">
        <w:rPr>
          <w:rFonts w:asciiTheme="minorHAnsi" w:hAnsiTheme="minorHAnsi" w:cstheme="minorHAnsi"/>
          <w:sz w:val="22"/>
          <w:szCs w:val="22"/>
          <w:u w:val="single"/>
        </w:rPr>
        <w:t>Music</w:t>
      </w:r>
    </w:p>
    <w:p w14:paraId="4F285C8E" w14:textId="77777777" w:rsidR="008F1FE8" w:rsidRPr="00B54CB1" w:rsidRDefault="008F1FE8" w:rsidP="008F1FE8">
      <w:pPr>
        <w:pStyle w:val="BodyText"/>
        <w:spacing w:before="8"/>
        <w:ind w:left="0"/>
        <w:rPr>
          <w:rFonts w:asciiTheme="minorHAnsi" w:hAnsiTheme="minorHAnsi" w:cstheme="minorHAnsi"/>
          <w:b/>
          <w:sz w:val="22"/>
          <w:szCs w:val="22"/>
        </w:rPr>
      </w:pPr>
    </w:p>
    <w:p w14:paraId="5A73A03B"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b/>
          <w:color w:val="201F1E"/>
          <w:sz w:val="22"/>
          <w:szCs w:val="22"/>
        </w:rPr>
      </w:pPr>
      <w:r w:rsidRPr="00B54CB1">
        <w:rPr>
          <w:rFonts w:asciiTheme="minorHAnsi" w:hAnsiTheme="minorHAnsi" w:cstheme="minorHAnsi"/>
          <w:b/>
          <w:color w:val="201F1E"/>
          <w:sz w:val="22"/>
          <w:szCs w:val="22"/>
          <w:bdr w:val="none" w:sz="0" w:space="0" w:color="auto" w:frame="1"/>
        </w:rPr>
        <w:t>Intent:</w:t>
      </w:r>
    </w:p>
    <w:p w14:paraId="20D6DFD0"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 xml:space="preserve">At </w:t>
      </w:r>
      <w:proofErr w:type="spellStart"/>
      <w:r w:rsidRPr="00B54CB1">
        <w:rPr>
          <w:rFonts w:asciiTheme="minorHAnsi" w:hAnsiTheme="minorHAnsi" w:cstheme="minorHAnsi"/>
          <w:color w:val="201F1E"/>
          <w:sz w:val="22"/>
          <w:szCs w:val="22"/>
          <w:bdr w:val="none" w:sz="0" w:space="0" w:color="auto" w:frame="1"/>
        </w:rPr>
        <w:t>Bocking</w:t>
      </w:r>
      <w:proofErr w:type="spellEnd"/>
      <w:r w:rsidRPr="00B54CB1">
        <w:rPr>
          <w:rFonts w:asciiTheme="minorHAnsi" w:hAnsiTheme="minorHAnsi" w:cstheme="minorHAnsi"/>
          <w:color w:val="201F1E"/>
          <w:sz w:val="22"/>
          <w:szCs w:val="22"/>
          <w:bdr w:val="none" w:sz="0" w:space="0" w:color="auto" w:frame="1"/>
        </w:rPr>
        <w:t>, we believe that music is a universal language that embodies one of the highest forms of creativity. We intend for children at our school to develop a critical engagement with music, allowing them to compose, and listen to a broad variety of musical pieces to develop musical knowledge, concepts and skills. </w:t>
      </w:r>
    </w:p>
    <w:p w14:paraId="6E54E303"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 </w:t>
      </w:r>
    </w:p>
    <w:p w14:paraId="4995C9A0"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 xml:space="preserve">Children at </w:t>
      </w:r>
      <w:proofErr w:type="spellStart"/>
      <w:r w:rsidRPr="00B54CB1">
        <w:rPr>
          <w:rFonts w:asciiTheme="minorHAnsi" w:hAnsiTheme="minorHAnsi" w:cstheme="minorHAnsi"/>
          <w:color w:val="201F1E"/>
          <w:sz w:val="22"/>
          <w:szCs w:val="22"/>
          <w:bdr w:val="none" w:sz="0" w:space="0" w:color="auto" w:frame="1"/>
        </w:rPr>
        <w:t>Bocking</w:t>
      </w:r>
      <w:proofErr w:type="spellEnd"/>
      <w:r w:rsidRPr="00B54CB1">
        <w:rPr>
          <w:rFonts w:asciiTheme="minorHAnsi" w:hAnsiTheme="minorHAnsi" w:cstheme="minorHAnsi"/>
          <w:color w:val="201F1E"/>
          <w:sz w:val="22"/>
          <w:szCs w:val="22"/>
          <w:bdr w:val="none" w:sz="0" w:space="0" w:color="auto" w:frame="1"/>
        </w:rPr>
        <w:t xml:space="preserve"> Primary School are provided with opportunities to enjoy, compose, play and perform music in class and to an audience. Through performances and assemblies, our children share their talents and deepen their understanding of performing with others. Alongside this, our music lessons give children of </w:t>
      </w:r>
      <w:proofErr w:type="spellStart"/>
      <w:r w:rsidRPr="00B54CB1">
        <w:rPr>
          <w:rFonts w:asciiTheme="minorHAnsi" w:hAnsiTheme="minorHAnsi" w:cstheme="minorHAnsi"/>
          <w:color w:val="201F1E"/>
          <w:sz w:val="22"/>
          <w:szCs w:val="22"/>
          <w:bdr w:val="none" w:sz="0" w:space="0" w:color="auto" w:frame="1"/>
        </w:rPr>
        <w:t>Bocking</w:t>
      </w:r>
      <w:proofErr w:type="spellEnd"/>
      <w:r w:rsidRPr="00B54CB1">
        <w:rPr>
          <w:rFonts w:asciiTheme="minorHAnsi" w:hAnsiTheme="minorHAnsi" w:cstheme="minorHAnsi"/>
          <w:color w:val="201F1E"/>
          <w:sz w:val="22"/>
          <w:szCs w:val="22"/>
          <w:bdr w:val="none" w:sz="0" w:space="0" w:color="auto" w:frame="1"/>
        </w:rPr>
        <w:t xml:space="preserve"> Primary School opportunities to develop their musical skills as well as appreciate and appraise a range of music genres. </w:t>
      </w:r>
    </w:p>
    <w:p w14:paraId="1264C962"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 </w:t>
      </w:r>
    </w:p>
    <w:p w14:paraId="3F8E684D" w14:textId="77777777" w:rsidR="008F1FE8" w:rsidRDefault="008F1FE8" w:rsidP="008F1FE8">
      <w:pPr>
        <w:pStyle w:val="NormalWeb"/>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B54CB1">
        <w:rPr>
          <w:rFonts w:asciiTheme="minorHAnsi" w:hAnsiTheme="minorHAnsi" w:cstheme="minorHAnsi"/>
          <w:b/>
          <w:color w:val="201F1E"/>
          <w:sz w:val="22"/>
          <w:szCs w:val="22"/>
          <w:bdr w:val="none" w:sz="0" w:space="0" w:color="auto" w:frame="1"/>
        </w:rPr>
        <w:t>Aims:</w:t>
      </w:r>
    </w:p>
    <w:p w14:paraId="5544388C"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p>
    <w:p w14:paraId="353A4640" w14:textId="77777777" w:rsidR="008F1FE8" w:rsidRPr="00B54CB1" w:rsidRDefault="008F1FE8" w:rsidP="008F1FE8">
      <w:pPr>
        <w:pStyle w:val="NormalWeb"/>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We aim to develop children who: </w:t>
      </w:r>
    </w:p>
    <w:p w14:paraId="17A5D49A" w14:textId="77777777" w:rsidR="008F1FE8" w:rsidRPr="00B54CB1" w:rsidRDefault="008F1FE8" w:rsidP="008F1FE8">
      <w:pPr>
        <w:pStyle w:val="NormalWeb"/>
        <w:numPr>
          <w:ilvl w:val="0"/>
          <w:numId w:val="4"/>
        </w:numPr>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Have an appreciation of music; being able to make judgements and express their preferences about its quality and style.</w:t>
      </w:r>
    </w:p>
    <w:p w14:paraId="4FD9D922" w14:textId="77777777" w:rsidR="008F1FE8" w:rsidRPr="00B54CB1" w:rsidRDefault="008F1FE8" w:rsidP="008F1FE8">
      <w:pPr>
        <w:pStyle w:val="NormalWeb"/>
        <w:numPr>
          <w:ilvl w:val="0"/>
          <w:numId w:val="4"/>
        </w:numPr>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Listen to and evaluate music across a range of historical periods, genres, cultures, styles and traditions, using a range of musical language.</w:t>
      </w:r>
    </w:p>
    <w:p w14:paraId="736BC83D" w14:textId="77777777" w:rsidR="008F1FE8" w:rsidRPr="00B54CB1" w:rsidRDefault="008F1FE8" w:rsidP="008F1FE8">
      <w:pPr>
        <w:pStyle w:val="NormalWeb"/>
        <w:numPr>
          <w:ilvl w:val="0"/>
          <w:numId w:val="4"/>
        </w:numPr>
        <w:shd w:val="clear" w:color="auto" w:fill="FFFFFF"/>
        <w:spacing w:before="0" w:beforeAutospacing="0" w:after="0" w:afterAutospacing="0"/>
        <w:rPr>
          <w:rFonts w:asciiTheme="minorHAnsi" w:hAnsiTheme="minorHAnsi" w:cstheme="minorHAnsi"/>
          <w:color w:val="201F1E"/>
          <w:sz w:val="22"/>
          <w:szCs w:val="22"/>
        </w:rPr>
      </w:pPr>
      <w:r w:rsidRPr="00B54CB1">
        <w:rPr>
          <w:rFonts w:asciiTheme="minorHAnsi" w:hAnsiTheme="minorHAnsi" w:cstheme="minorHAnsi"/>
          <w:color w:val="201F1E"/>
          <w:sz w:val="22"/>
          <w:szCs w:val="22"/>
          <w:bdr w:val="none" w:sz="0" w:space="0" w:color="auto" w:frame="1"/>
        </w:rPr>
        <w:t>Can sing, compose music (on their own and with others) and take part in performances with an awareness of audience.</w:t>
      </w:r>
    </w:p>
    <w:p w14:paraId="239FEAC2" w14:textId="77777777" w:rsidR="008F1FE8" w:rsidRDefault="008F1FE8">
      <w:pPr>
        <w:rPr>
          <w:color w:val="FF0000"/>
          <w:sz w:val="28"/>
          <w:szCs w:val="28"/>
        </w:rPr>
      </w:pPr>
    </w:p>
    <w:p w14:paraId="1F4320B4" w14:textId="27A297A2" w:rsidR="008118C2" w:rsidRPr="009479CC" w:rsidRDefault="008118C2">
      <w:pPr>
        <w:rPr>
          <w:color w:val="FF0000"/>
          <w:sz w:val="28"/>
          <w:szCs w:val="28"/>
        </w:rPr>
      </w:pPr>
      <w:r w:rsidRPr="009479CC">
        <w:rPr>
          <w:color w:val="FF0000"/>
          <w:sz w:val="28"/>
          <w:szCs w:val="28"/>
        </w:rPr>
        <w:t>What can you expect to see in our music lessons?</w:t>
      </w:r>
    </w:p>
    <w:p w14:paraId="71806E29" w14:textId="2CD755BD" w:rsidR="008118C2" w:rsidRDefault="00513C3A">
      <w:pPr>
        <w:rPr>
          <w:color w:val="000000" w:themeColor="text1"/>
        </w:rPr>
      </w:pPr>
      <w:r>
        <w:rPr>
          <w:color w:val="000000" w:themeColor="text1"/>
        </w:rPr>
        <w:t>As children at Bocking begin the ‘Stave House’ programme</w:t>
      </w:r>
      <w:r w:rsidR="000047E7">
        <w:rPr>
          <w:color w:val="000000" w:themeColor="text1"/>
        </w:rPr>
        <w:t>,</w:t>
      </w:r>
      <w:r>
        <w:rPr>
          <w:color w:val="000000" w:themeColor="text1"/>
        </w:rPr>
        <w:t xml:space="preserve"> they learn to </w:t>
      </w:r>
      <w:r w:rsidR="008118C2">
        <w:rPr>
          <w:color w:val="000000" w:themeColor="text1"/>
        </w:rPr>
        <w:t>read</w:t>
      </w:r>
      <w:r>
        <w:rPr>
          <w:color w:val="000000" w:themeColor="text1"/>
        </w:rPr>
        <w:t xml:space="preserve"> </w:t>
      </w:r>
      <w:r w:rsidR="000047E7">
        <w:rPr>
          <w:color w:val="000000" w:themeColor="text1"/>
        </w:rPr>
        <w:t>notation,</w:t>
      </w:r>
      <w:r w:rsidR="008118C2">
        <w:rPr>
          <w:color w:val="000000" w:themeColor="text1"/>
        </w:rPr>
        <w:t xml:space="preserve"> compos</w:t>
      </w:r>
      <w:r>
        <w:rPr>
          <w:color w:val="000000" w:themeColor="text1"/>
        </w:rPr>
        <w:t xml:space="preserve">e </w:t>
      </w:r>
      <w:r w:rsidR="008118C2">
        <w:rPr>
          <w:color w:val="000000" w:themeColor="text1"/>
        </w:rPr>
        <w:t xml:space="preserve">short </w:t>
      </w:r>
      <w:r w:rsidR="000047E7">
        <w:rPr>
          <w:color w:val="000000" w:themeColor="text1"/>
        </w:rPr>
        <w:t>tunes,</w:t>
      </w:r>
      <w:r w:rsidR="008118C2">
        <w:rPr>
          <w:color w:val="000000" w:themeColor="text1"/>
        </w:rPr>
        <w:t xml:space="preserve"> play </w:t>
      </w:r>
      <w:r w:rsidR="000047E7">
        <w:rPr>
          <w:color w:val="000000" w:themeColor="text1"/>
        </w:rPr>
        <w:t>instruments,</w:t>
      </w:r>
      <w:r w:rsidR="008118C2">
        <w:rPr>
          <w:color w:val="000000" w:themeColor="text1"/>
        </w:rPr>
        <w:t xml:space="preserve"> and rea</w:t>
      </w:r>
      <w:r>
        <w:rPr>
          <w:color w:val="000000" w:themeColor="text1"/>
        </w:rPr>
        <w:t>d</w:t>
      </w:r>
      <w:r w:rsidR="008118C2">
        <w:rPr>
          <w:color w:val="000000" w:themeColor="text1"/>
        </w:rPr>
        <w:t xml:space="preserve"> from sheet </w:t>
      </w:r>
      <w:r w:rsidR="000047E7">
        <w:rPr>
          <w:color w:val="000000" w:themeColor="text1"/>
        </w:rPr>
        <w:t>music.</w:t>
      </w:r>
      <w:r w:rsidR="00572EF5">
        <w:rPr>
          <w:color w:val="000000" w:themeColor="text1"/>
        </w:rPr>
        <w:t xml:space="preserve"> Every child will apply this knowledge to learning to play the violin.</w:t>
      </w:r>
    </w:p>
    <w:p w14:paraId="39CCFF60" w14:textId="7113CBA4" w:rsidR="008118C2" w:rsidRDefault="00513C3A">
      <w:pPr>
        <w:rPr>
          <w:color w:val="000000" w:themeColor="text1"/>
        </w:rPr>
      </w:pPr>
      <w:r>
        <w:rPr>
          <w:color w:val="000000" w:themeColor="text1"/>
        </w:rPr>
        <w:t>Throughout the programme, children</w:t>
      </w:r>
      <w:r w:rsidR="008118C2">
        <w:rPr>
          <w:color w:val="000000" w:themeColor="text1"/>
        </w:rPr>
        <w:t xml:space="preserve"> </w:t>
      </w:r>
      <w:r w:rsidR="00007FE5">
        <w:rPr>
          <w:color w:val="000000" w:themeColor="text1"/>
        </w:rPr>
        <w:t>participate in</w:t>
      </w:r>
      <w:r w:rsidR="008118C2">
        <w:rPr>
          <w:color w:val="000000" w:themeColor="text1"/>
        </w:rPr>
        <w:t xml:space="preserve"> creative role play</w:t>
      </w:r>
      <w:r>
        <w:rPr>
          <w:color w:val="000000" w:themeColor="text1"/>
        </w:rPr>
        <w:t xml:space="preserve"> using</w:t>
      </w:r>
      <w:r w:rsidR="008118C2">
        <w:rPr>
          <w:color w:val="000000" w:themeColor="text1"/>
        </w:rPr>
        <w:t xml:space="preserve"> a variety of </w:t>
      </w:r>
      <w:r w:rsidR="009479CC">
        <w:rPr>
          <w:color w:val="000000" w:themeColor="text1"/>
        </w:rPr>
        <w:t xml:space="preserve">games, </w:t>
      </w:r>
      <w:r w:rsidR="00FF7DB2">
        <w:rPr>
          <w:color w:val="000000" w:themeColor="text1"/>
        </w:rPr>
        <w:t xml:space="preserve">dance, movement, </w:t>
      </w:r>
      <w:r w:rsidR="009479CC">
        <w:rPr>
          <w:color w:val="000000" w:themeColor="text1"/>
        </w:rPr>
        <w:t>songs and</w:t>
      </w:r>
      <w:r w:rsidR="008118C2">
        <w:rPr>
          <w:color w:val="000000" w:themeColor="text1"/>
        </w:rPr>
        <w:t xml:space="preserve"> stories</w:t>
      </w:r>
      <w:r>
        <w:rPr>
          <w:color w:val="000000" w:themeColor="text1"/>
        </w:rPr>
        <w:t>,</w:t>
      </w:r>
      <w:r w:rsidR="008118C2">
        <w:rPr>
          <w:color w:val="000000" w:themeColor="text1"/>
        </w:rPr>
        <w:t xml:space="preserve"> that involve the use of notation and rhythm </w:t>
      </w:r>
      <w:r w:rsidR="000047E7">
        <w:rPr>
          <w:color w:val="000000" w:themeColor="text1"/>
        </w:rPr>
        <w:t>characters.</w:t>
      </w:r>
      <w:r w:rsidR="00A97ED4">
        <w:rPr>
          <w:color w:val="000000" w:themeColor="text1"/>
        </w:rPr>
        <w:t xml:space="preserve"> </w:t>
      </w:r>
      <w:r w:rsidR="008118C2">
        <w:rPr>
          <w:color w:val="000000" w:themeColor="text1"/>
        </w:rPr>
        <w:t>Whilst reading notes and rhythm</w:t>
      </w:r>
      <w:r w:rsidR="00007FE5">
        <w:rPr>
          <w:color w:val="000000" w:themeColor="text1"/>
        </w:rPr>
        <w:t>,</w:t>
      </w:r>
      <w:r w:rsidR="008118C2">
        <w:rPr>
          <w:color w:val="000000" w:themeColor="text1"/>
        </w:rPr>
        <w:t xml:space="preserve"> the children take ownership of the language of academic music from the very </w:t>
      </w:r>
      <w:r w:rsidR="000047E7">
        <w:rPr>
          <w:color w:val="000000" w:themeColor="text1"/>
        </w:rPr>
        <w:t>outset, using</w:t>
      </w:r>
      <w:r w:rsidR="008118C2">
        <w:rPr>
          <w:color w:val="000000" w:themeColor="text1"/>
        </w:rPr>
        <w:t xml:space="preserve"> the correct terminology and sight reading</w:t>
      </w:r>
      <w:r w:rsidR="009479CC">
        <w:rPr>
          <w:color w:val="000000" w:themeColor="text1"/>
        </w:rPr>
        <w:t xml:space="preserve"> from notation immediately</w:t>
      </w:r>
      <w:r w:rsidR="000047E7">
        <w:rPr>
          <w:color w:val="000000" w:themeColor="text1"/>
        </w:rPr>
        <w:t>.</w:t>
      </w:r>
    </w:p>
    <w:p w14:paraId="09F55E74" w14:textId="05662BCD" w:rsidR="00FF7DB2" w:rsidRDefault="00272059" w:rsidP="00FF7DB2">
      <w:pPr>
        <w:rPr>
          <w:color w:val="000000" w:themeColor="text1"/>
        </w:rPr>
      </w:pPr>
      <w:r>
        <w:rPr>
          <w:color w:val="000000" w:themeColor="text1"/>
        </w:rPr>
        <w:t>Children at Bocking,</w:t>
      </w:r>
      <w:r w:rsidR="008118C2">
        <w:rPr>
          <w:color w:val="000000" w:themeColor="text1"/>
        </w:rPr>
        <w:t xml:space="preserve"> have great fun using this knowledge in puppet shows, performances, singing games, music theatre and </w:t>
      </w:r>
      <w:r w:rsidR="000047E7">
        <w:rPr>
          <w:color w:val="000000" w:themeColor="text1"/>
        </w:rPr>
        <w:t>action. The</w:t>
      </w:r>
      <w:r w:rsidR="008118C2">
        <w:rPr>
          <w:color w:val="000000" w:themeColor="text1"/>
        </w:rPr>
        <w:t xml:space="preserve"> songs they use </w:t>
      </w:r>
      <w:r w:rsidR="000047E7">
        <w:rPr>
          <w:color w:val="000000" w:themeColor="text1"/>
        </w:rPr>
        <w:t>from the</w:t>
      </w:r>
      <w:r w:rsidR="008118C2">
        <w:rPr>
          <w:color w:val="000000" w:themeColor="text1"/>
        </w:rPr>
        <w:t xml:space="preserve"> </w:t>
      </w:r>
      <w:r w:rsidR="00A97ED4">
        <w:rPr>
          <w:color w:val="000000" w:themeColor="text1"/>
        </w:rPr>
        <w:t>‘</w:t>
      </w:r>
      <w:r w:rsidR="008118C2">
        <w:rPr>
          <w:color w:val="000000" w:themeColor="text1"/>
        </w:rPr>
        <w:t xml:space="preserve">Music with </w:t>
      </w:r>
      <w:r w:rsidR="000047E7">
        <w:rPr>
          <w:color w:val="000000" w:themeColor="text1"/>
        </w:rPr>
        <w:t>H</w:t>
      </w:r>
      <w:r w:rsidR="008118C2">
        <w:rPr>
          <w:color w:val="000000" w:themeColor="text1"/>
        </w:rPr>
        <w:t>enry</w:t>
      </w:r>
      <w:r w:rsidR="00A97ED4">
        <w:rPr>
          <w:color w:val="000000" w:themeColor="text1"/>
        </w:rPr>
        <w:t>’</w:t>
      </w:r>
      <w:r w:rsidR="008118C2">
        <w:rPr>
          <w:color w:val="000000" w:themeColor="text1"/>
        </w:rPr>
        <w:t xml:space="preserve"> programme and the </w:t>
      </w:r>
      <w:r w:rsidR="00A97ED4">
        <w:rPr>
          <w:color w:val="000000" w:themeColor="text1"/>
        </w:rPr>
        <w:t>‘</w:t>
      </w:r>
      <w:r w:rsidR="008118C2">
        <w:rPr>
          <w:color w:val="000000" w:themeColor="text1"/>
        </w:rPr>
        <w:t>Stave House</w:t>
      </w:r>
      <w:r w:rsidR="00A97ED4">
        <w:rPr>
          <w:color w:val="000000" w:themeColor="text1"/>
        </w:rPr>
        <w:t>’</w:t>
      </w:r>
      <w:r w:rsidR="008118C2">
        <w:rPr>
          <w:color w:val="000000" w:themeColor="text1"/>
        </w:rPr>
        <w:t xml:space="preserve"> programme teach them aural skills </w:t>
      </w:r>
      <w:r w:rsidR="00A97ED4">
        <w:rPr>
          <w:color w:val="000000" w:themeColor="text1"/>
        </w:rPr>
        <w:t>to</w:t>
      </w:r>
      <w:r w:rsidR="008118C2">
        <w:rPr>
          <w:color w:val="000000" w:themeColor="text1"/>
        </w:rPr>
        <w:t xml:space="preserve"> develop an understanding of pitch</w:t>
      </w:r>
      <w:r w:rsidR="00A97ED4">
        <w:rPr>
          <w:color w:val="000000" w:themeColor="text1"/>
        </w:rPr>
        <w:t>.</w:t>
      </w:r>
      <w:r w:rsidR="00FF7DB2">
        <w:rPr>
          <w:color w:val="000000" w:themeColor="text1"/>
        </w:rPr>
        <w:t xml:space="preserve"> This </w:t>
      </w:r>
      <w:r w:rsidR="003536FD">
        <w:rPr>
          <w:color w:val="000000" w:themeColor="text1"/>
        </w:rPr>
        <w:t>utilises</w:t>
      </w:r>
      <w:r w:rsidR="00FF7DB2">
        <w:rPr>
          <w:color w:val="000000" w:themeColor="text1"/>
        </w:rPr>
        <w:t xml:space="preserve"> melody and folk song</w:t>
      </w:r>
      <w:r>
        <w:rPr>
          <w:color w:val="000000" w:themeColor="text1"/>
        </w:rPr>
        <w:t>. Therefore,</w:t>
      </w:r>
      <w:r w:rsidR="00E15EA6">
        <w:rPr>
          <w:color w:val="000000" w:themeColor="text1"/>
        </w:rPr>
        <w:t xml:space="preserve"> children</w:t>
      </w:r>
      <w:r w:rsidR="00FF7DB2">
        <w:rPr>
          <w:color w:val="000000" w:themeColor="text1"/>
        </w:rPr>
        <w:t xml:space="preserve"> naturally begin to pitch triads, scales and arpeggios</w:t>
      </w:r>
      <w:r>
        <w:rPr>
          <w:color w:val="000000" w:themeColor="text1"/>
        </w:rPr>
        <w:t xml:space="preserve">, </w:t>
      </w:r>
      <w:r w:rsidR="00FF7DB2">
        <w:rPr>
          <w:color w:val="000000" w:themeColor="text1"/>
        </w:rPr>
        <w:t xml:space="preserve">tuning their musical ear and the natural voice. </w:t>
      </w:r>
      <w:r w:rsidR="00A97ED4">
        <w:rPr>
          <w:color w:val="000000" w:themeColor="text1"/>
        </w:rPr>
        <w:t xml:space="preserve"> </w:t>
      </w:r>
      <w:r>
        <w:rPr>
          <w:color w:val="000000" w:themeColor="text1"/>
        </w:rPr>
        <w:t>During</w:t>
      </w:r>
      <w:r w:rsidR="00E15EA6">
        <w:rPr>
          <w:color w:val="000000" w:themeColor="text1"/>
        </w:rPr>
        <w:t xml:space="preserve"> </w:t>
      </w:r>
      <w:r>
        <w:rPr>
          <w:color w:val="000000" w:themeColor="text1"/>
        </w:rPr>
        <w:t>music lessons</w:t>
      </w:r>
      <w:r w:rsidR="00E15EA6">
        <w:rPr>
          <w:color w:val="000000" w:themeColor="text1"/>
        </w:rPr>
        <w:t xml:space="preserve">, </w:t>
      </w:r>
      <w:r>
        <w:rPr>
          <w:color w:val="000000" w:themeColor="text1"/>
        </w:rPr>
        <w:t xml:space="preserve">children at Bocking </w:t>
      </w:r>
      <w:r w:rsidR="00FF7DB2">
        <w:rPr>
          <w:color w:val="000000" w:themeColor="text1"/>
        </w:rPr>
        <w:t>are encouraged to sing solos, suggest descriptive words</w:t>
      </w:r>
      <w:r>
        <w:rPr>
          <w:color w:val="000000" w:themeColor="text1"/>
        </w:rPr>
        <w:t xml:space="preserve"> and </w:t>
      </w:r>
      <w:r w:rsidR="00FF7DB2">
        <w:rPr>
          <w:color w:val="000000" w:themeColor="text1"/>
        </w:rPr>
        <w:t>make short tunes for one another -</w:t>
      </w:r>
      <w:r>
        <w:rPr>
          <w:color w:val="000000" w:themeColor="text1"/>
        </w:rPr>
        <w:t xml:space="preserve"> </w:t>
      </w:r>
      <w:r w:rsidR="00FF7DB2">
        <w:rPr>
          <w:color w:val="000000" w:themeColor="text1"/>
        </w:rPr>
        <w:t>all of which enhances their interaction and self-esteem.</w:t>
      </w:r>
    </w:p>
    <w:p w14:paraId="12A47A36" w14:textId="3C433AA9" w:rsidR="00FF7DB2" w:rsidRDefault="00A97ED4">
      <w:pPr>
        <w:rPr>
          <w:color w:val="000000" w:themeColor="text1"/>
        </w:rPr>
      </w:pPr>
      <w:r>
        <w:rPr>
          <w:color w:val="000000" w:themeColor="text1"/>
        </w:rPr>
        <w:t>R</w:t>
      </w:r>
      <w:r w:rsidR="000047E7">
        <w:rPr>
          <w:color w:val="000000" w:themeColor="text1"/>
        </w:rPr>
        <w:t>hythm is taught using contextual stories which make sense to the children as opposed to sounds</w:t>
      </w:r>
      <w:r>
        <w:rPr>
          <w:color w:val="000000" w:themeColor="text1"/>
        </w:rPr>
        <w:t xml:space="preserve">, such as “Ta </w:t>
      </w:r>
      <w:proofErr w:type="spellStart"/>
      <w:r>
        <w:rPr>
          <w:color w:val="000000" w:themeColor="text1"/>
        </w:rPr>
        <w:t>Tey</w:t>
      </w:r>
      <w:proofErr w:type="spellEnd"/>
      <w:r>
        <w:rPr>
          <w:color w:val="000000" w:themeColor="text1"/>
        </w:rPr>
        <w:t>”</w:t>
      </w:r>
      <w:r w:rsidR="009E057E">
        <w:rPr>
          <w:color w:val="000000" w:themeColor="text1"/>
        </w:rPr>
        <w:t>.</w:t>
      </w:r>
      <w:r w:rsidR="000047E7">
        <w:rPr>
          <w:color w:val="000000" w:themeColor="text1"/>
        </w:rPr>
        <w:t xml:space="preserve"> The rhythmic stories are based upon movement which means the children embody the feeling of the pulse as they move.</w:t>
      </w:r>
      <w:r w:rsidR="00FF7DB2">
        <w:rPr>
          <w:color w:val="000000" w:themeColor="text1"/>
        </w:rPr>
        <w:t xml:space="preserve"> </w:t>
      </w:r>
    </w:p>
    <w:p w14:paraId="5C3F66D4" w14:textId="112E23CD" w:rsidR="006C5932" w:rsidRDefault="006C5932" w:rsidP="006C5932">
      <w:pPr>
        <w:rPr>
          <w:color w:val="000000" w:themeColor="text1"/>
        </w:rPr>
      </w:pPr>
      <w:r>
        <w:rPr>
          <w:color w:val="000000" w:themeColor="text1"/>
        </w:rPr>
        <w:t xml:space="preserve">Throughout the programme, children learn performance skills, working towards a concert for their parents/carers. This gives them </w:t>
      </w:r>
      <w:r w:rsidRPr="006C5932">
        <w:rPr>
          <w:color w:val="000000" w:themeColor="text1"/>
        </w:rPr>
        <w:t>a sense of achievement and accomplishment and the joy of making music with others.</w:t>
      </w:r>
    </w:p>
    <w:p w14:paraId="7A2E45F9" w14:textId="77777777" w:rsidR="006C5932" w:rsidRDefault="006C5932">
      <w:pPr>
        <w:rPr>
          <w:color w:val="000000" w:themeColor="text1"/>
        </w:rPr>
      </w:pPr>
    </w:p>
    <w:p w14:paraId="5E520777" w14:textId="2A32DF5C" w:rsidR="00FF7DB2" w:rsidRPr="00272059" w:rsidRDefault="008118C2">
      <w:pPr>
        <w:rPr>
          <w:b/>
          <w:color w:val="FF0000"/>
        </w:rPr>
      </w:pPr>
      <w:r w:rsidRPr="00272059">
        <w:rPr>
          <w:b/>
          <w:color w:val="FF0000"/>
        </w:rPr>
        <w:t xml:space="preserve">By the end of </w:t>
      </w:r>
      <w:r w:rsidR="00A97ED4" w:rsidRPr="00272059">
        <w:rPr>
          <w:b/>
          <w:color w:val="FF0000"/>
        </w:rPr>
        <w:t>EY</w:t>
      </w:r>
      <w:r w:rsidRPr="00272059">
        <w:rPr>
          <w:b/>
          <w:color w:val="FF0000"/>
        </w:rPr>
        <w:t>FS</w:t>
      </w:r>
      <w:r w:rsidR="00A97ED4" w:rsidRPr="00272059">
        <w:rPr>
          <w:b/>
          <w:color w:val="FF0000"/>
        </w:rPr>
        <w:t>,</w:t>
      </w:r>
      <w:r w:rsidRPr="00272059">
        <w:rPr>
          <w:b/>
          <w:color w:val="FF0000"/>
        </w:rPr>
        <w:t xml:space="preserve"> children</w:t>
      </w:r>
      <w:r w:rsidR="00FF7DB2" w:rsidRPr="00272059">
        <w:rPr>
          <w:b/>
          <w:color w:val="FF0000"/>
        </w:rPr>
        <w:t xml:space="preserve"> at Bocking</w:t>
      </w:r>
      <w:r w:rsidR="00A97ED4" w:rsidRPr="00272059">
        <w:rPr>
          <w:b/>
          <w:color w:val="FF0000"/>
        </w:rPr>
        <w:t>:</w:t>
      </w:r>
    </w:p>
    <w:p w14:paraId="6334FE81" w14:textId="77777777" w:rsidR="00FF7DB2" w:rsidRDefault="008118C2" w:rsidP="00FF7DB2">
      <w:pPr>
        <w:pStyle w:val="ListParagraph"/>
        <w:numPr>
          <w:ilvl w:val="0"/>
          <w:numId w:val="1"/>
        </w:numPr>
        <w:rPr>
          <w:color w:val="000000" w:themeColor="text1"/>
        </w:rPr>
      </w:pPr>
      <w:r w:rsidRPr="00FF7DB2">
        <w:rPr>
          <w:color w:val="000000" w:themeColor="text1"/>
        </w:rPr>
        <w:t>read and place 7 notes of the treble clef</w:t>
      </w:r>
    </w:p>
    <w:p w14:paraId="0121644B" w14:textId="756FF5C8" w:rsidR="00FF7DB2" w:rsidRDefault="008118C2" w:rsidP="00FF7DB2">
      <w:pPr>
        <w:pStyle w:val="ListParagraph"/>
        <w:numPr>
          <w:ilvl w:val="0"/>
          <w:numId w:val="1"/>
        </w:numPr>
        <w:rPr>
          <w:color w:val="000000" w:themeColor="text1"/>
        </w:rPr>
      </w:pPr>
      <w:r w:rsidRPr="00FF7DB2">
        <w:rPr>
          <w:color w:val="000000" w:themeColor="text1"/>
        </w:rPr>
        <w:t>create simple compositions of up to 5 notes</w:t>
      </w:r>
    </w:p>
    <w:p w14:paraId="247FD35D" w14:textId="77777777" w:rsidR="00FF7DB2" w:rsidRDefault="008118C2" w:rsidP="00FF7DB2">
      <w:pPr>
        <w:pStyle w:val="ListParagraph"/>
        <w:numPr>
          <w:ilvl w:val="0"/>
          <w:numId w:val="1"/>
        </w:numPr>
        <w:rPr>
          <w:color w:val="000000" w:themeColor="text1"/>
        </w:rPr>
      </w:pPr>
      <w:r w:rsidRPr="00FF7DB2">
        <w:rPr>
          <w:color w:val="000000" w:themeColor="text1"/>
        </w:rPr>
        <w:t xml:space="preserve">read simple pieces from sheet music using standard notation </w:t>
      </w:r>
      <w:r w:rsidR="00FF7DB2" w:rsidRPr="00FF7DB2">
        <w:rPr>
          <w:color w:val="000000" w:themeColor="text1"/>
        </w:rPr>
        <w:t>(</w:t>
      </w:r>
      <w:r w:rsidRPr="00FF7DB2">
        <w:rPr>
          <w:color w:val="000000" w:themeColor="text1"/>
        </w:rPr>
        <w:t>which they can play on an instrument</w:t>
      </w:r>
      <w:r w:rsidR="00FF7DB2" w:rsidRPr="00FF7DB2">
        <w:rPr>
          <w:color w:val="000000" w:themeColor="text1"/>
        </w:rPr>
        <w:t>)</w:t>
      </w:r>
    </w:p>
    <w:p w14:paraId="00B16E39" w14:textId="77777777" w:rsidR="00FF7DB2" w:rsidRDefault="008118C2" w:rsidP="00FF7DB2">
      <w:pPr>
        <w:pStyle w:val="ListParagraph"/>
        <w:numPr>
          <w:ilvl w:val="0"/>
          <w:numId w:val="1"/>
        </w:numPr>
        <w:rPr>
          <w:color w:val="000000" w:themeColor="text1"/>
        </w:rPr>
      </w:pPr>
      <w:r w:rsidRPr="00FF7DB2">
        <w:rPr>
          <w:color w:val="000000" w:themeColor="text1"/>
        </w:rPr>
        <w:t>recognise and demonstrate crotchets minims and semibreves</w:t>
      </w:r>
    </w:p>
    <w:p w14:paraId="4491A7A7" w14:textId="77777777" w:rsidR="00FF7DB2" w:rsidRDefault="008118C2" w:rsidP="00FF7DB2">
      <w:pPr>
        <w:pStyle w:val="ListParagraph"/>
        <w:numPr>
          <w:ilvl w:val="0"/>
          <w:numId w:val="1"/>
        </w:numPr>
        <w:rPr>
          <w:color w:val="000000" w:themeColor="text1"/>
        </w:rPr>
      </w:pPr>
      <w:r w:rsidRPr="00FF7DB2">
        <w:rPr>
          <w:color w:val="000000" w:themeColor="text1"/>
        </w:rPr>
        <w:t xml:space="preserve">use rhythmic values to create longer patterns to play and clap </w:t>
      </w:r>
    </w:p>
    <w:p w14:paraId="5D1CEBF1" w14:textId="3F9C3539" w:rsidR="008118C2" w:rsidRDefault="00FF7DB2" w:rsidP="00FF7DB2">
      <w:pPr>
        <w:pStyle w:val="ListParagraph"/>
        <w:numPr>
          <w:ilvl w:val="0"/>
          <w:numId w:val="1"/>
        </w:numPr>
        <w:rPr>
          <w:color w:val="000000" w:themeColor="text1"/>
        </w:rPr>
      </w:pPr>
      <w:r>
        <w:rPr>
          <w:color w:val="000000" w:themeColor="text1"/>
        </w:rPr>
        <w:t>begin</w:t>
      </w:r>
      <w:r w:rsidR="008118C2" w:rsidRPr="00FF7DB2">
        <w:rPr>
          <w:color w:val="000000" w:themeColor="text1"/>
        </w:rPr>
        <w:t xml:space="preserve"> the initial elements of composition and song writing</w:t>
      </w:r>
    </w:p>
    <w:p w14:paraId="66B2A6BF" w14:textId="2EA49B54" w:rsidR="00E15EA6" w:rsidRPr="00272059" w:rsidRDefault="00272059" w:rsidP="00E15EA6">
      <w:pPr>
        <w:rPr>
          <w:b/>
          <w:color w:val="FF0000"/>
        </w:rPr>
      </w:pPr>
      <w:r>
        <w:rPr>
          <w:b/>
          <w:color w:val="FF0000"/>
        </w:rPr>
        <w:t>By the end of Key Stage One, children at Bocking:</w:t>
      </w:r>
    </w:p>
    <w:p w14:paraId="2DEAB339" w14:textId="168D6E95" w:rsidR="006C5932" w:rsidRDefault="00EF6EAE" w:rsidP="006C5932">
      <w:pPr>
        <w:pStyle w:val="ListParagraph"/>
        <w:numPr>
          <w:ilvl w:val="0"/>
          <w:numId w:val="2"/>
        </w:numPr>
        <w:rPr>
          <w:color w:val="000000" w:themeColor="text1"/>
        </w:rPr>
      </w:pPr>
      <w:r w:rsidRPr="006C5932">
        <w:rPr>
          <w:color w:val="000000" w:themeColor="text1"/>
        </w:rPr>
        <w:t>sight</w:t>
      </w:r>
      <w:r w:rsidR="006C5932">
        <w:rPr>
          <w:color w:val="000000" w:themeColor="text1"/>
        </w:rPr>
        <w:t>-</w:t>
      </w:r>
      <w:r w:rsidRPr="006C5932">
        <w:rPr>
          <w:color w:val="000000" w:themeColor="text1"/>
        </w:rPr>
        <w:t xml:space="preserve">read the whole of the treble clef </w:t>
      </w:r>
    </w:p>
    <w:p w14:paraId="52CC633E" w14:textId="680549BD" w:rsidR="006C5932" w:rsidRDefault="00EF6EAE" w:rsidP="006C5932">
      <w:pPr>
        <w:pStyle w:val="ListParagraph"/>
        <w:numPr>
          <w:ilvl w:val="0"/>
          <w:numId w:val="2"/>
        </w:numPr>
        <w:rPr>
          <w:color w:val="000000" w:themeColor="text1"/>
        </w:rPr>
      </w:pPr>
      <w:r w:rsidRPr="006C5932">
        <w:rPr>
          <w:color w:val="000000" w:themeColor="text1"/>
        </w:rPr>
        <w:t>have added dotted minims and quavers to their rhythm resources</w:t>
      </w:r>
    </w:p>
    <w:p w14:paraId="672EA157" w14:textId="77777777" w:rsidR="006C5932" w:rsidRDefault="006C5932" w:rsidP="006C5932">
      <w:pPr>
        <w:pStyle w:val="ListParagraph"/>
        <w:numPr>
          <w:ilvl w:val="0"/>
          <w:numId w:val="2"/>
        </w:numPr>
        <w:rPr>
          <w:color w:val="000000" w:themeColor="text1"/>
        </w:rPr>
      </w:pPr>
      <w:r>
        <w:rPr>
          <w:color w:val="000000" w:themeColor="text1"/>
        </w:rPr>
        <w:t>explore</w:t>
      </w:r>
      <w:r w:rsidR="00EF6EAE" w:rsidRPr="006C5932">
        <w:rPr>
          <w:color w:val="000000" w:themeColor="text1"/>
        </w:rPr>
        <w:t xml:space="preserve"> improvisation </w:t>
      </w:r>
    </w:p>
    <w:p w14:paraId="7E462C6F" w14:textId="1FEA6A33" w:rsidR="00EF6EAE" w:rsidRDefault="006C5932" w:rsidP="006C5932">
      <w:pPr>
        <w:pStyle w:val="ListParagraph"/>
        <w:numPr>
          <w:ilvl w:val="0"/>
          <w:numId w:val="2"/>
        </w:numPr>
        <w:rPr>
          <w:color w:val="000000" w:themeColor="text1"/>
        </w:rPr>
      </w:pPr>
      <w:r>
        <w:rPr>
          <w:color w:val="000000" w:themeColor="text1"/>
        </w:rPr>
        <w:t>discover</w:t>
      </w:r>
      <w:r w:rsidR="00EF6EAE" w:rsidRPr="006C5932">
        <w:rPr>
          <w:color w:val="000000" w:themeColor="text1"/>
        </w:rPr>
        <w:t xml:space="preserve"> the ‘one</w:t>
      </w:r>
      <w:r w:rsidR="00E15EA6" w:rsidRPr="006C5932">
        <w:rPr>
          <w:color w:val="000000" w:themeColor="text1"/>
        </w:rPr>
        <w:t xml:space="preserve"> language for</w:t>
      </w:r>
      <w:r w:rsidR="00EF6EAE" w:rsidRPr="006C5932">
        <w:rPr>
          <w:color w:val="000000" w:themeColor="text1"/>
        </w:rPr>
        <w:t xml:space="preserve"> all approach</w:t>
      </w:r>
      <w:r w:rsidR="00E15EA6" w:rsidRPr="006C5932">
        <w:rPr>
          <w:color w:val="000000" w:themeColor="text1"/>
        </w:rPr>
        <w:t>’</w:t>
      </w:r>
      <w:r w:rsidR="00EF6EAE" w:rsidRPr="006C5932">
        <w:rPr>
          <w:color w:val="000000" w:themeColor="text1"/>
        </w:rPr>
        <w:t xml:space="preserve"> to music</w:t>
      </w:r>
      <w:r w:rsidR="00E15EA6" w:rsidRPr="006C5932">
        <w:rPr>
          <w:color w:val="000000" w:themeColor="text1"/>
        </w:rPr>
        <w:t>,</w:t>
      </w:r>
      <w:r w:rsidR="00EF6EAE" w:rsidRPr="006C5932">
        <w:rPr>
          <w:color w:val="000000" w:themeColor="text1"/>
        </w:rPr>
        <w:t xml:space="preserve"> seeing that the notational skills they posses apply to many instruments</w:t>
      </w:r>
    </w:p>
    <w:p w14:paraId="7EF8EDDB" w14:textId="48C6B2F3" w:rsidR="006C5932" w:rsidRPr="006C5932" w:rsidRDefault="006C5932" w:rsidP="006C5932">
      <w:pPr>
        <w:rPr>
          <w:b/>
          <w:color w:val="FF0000"/>
        </w:rPr>
      </w:pPr>
      <w:r w:rsidRPr="006C5932">
        <w:rPr>
          <w:b/>
          <w:color w:val="FF0000"/>
        </w:rPr>
        <w:t xml:space="preserve">By the end of </w:t>
      </w:r>
      <w:r>
        <w:rPr>
          <w:b/>
          <w:color w:val="FF0000"/>
        </w:rPr>
        <w:t>Lower Key Stage Two</w:t>
      </w:r>
      <w:r w:rsidRPr="006C5932">
        <w:rPr>
          <w:b/>
          <w:color w:val="FF0000"/>
        </w:rPr>
        <w:t xml:space="preserve">, children at Bocking: </w:t>
      </w:r>
    </w:p>
    <w:p w14:paraId="1CCBD10B" w14:textId="1CC23A20" w:rsidR="006C5932" w:rsidRDefault="006C5932" w:rsidP="006C5932">
      <w:pPr>
        <w:pStyle w:val="ListParagraph"/>
        <w:numPr>
          <w:ilvl w:val="0"/>
          <w:numId w:val="3"/>
        </w:numPr>
        <w:rPr>
          <w:color w:val="000000" w:themeColor="text1"/>
        </w:rPr>
      </w:pPr>
      <w:r>
        <w:rPr>
          <w:color w:val="000000" w:themeColor="text1"/>
        </w:rPr>
        <w:t>read</w:t>
      </w:r>
      <w:r w:rsidR="00EF6EAE" w:rsidRPr="006C5932">
        <w:rPr>
          <w:color w:val="000000" w:themeColor="text1"/>
        </w:rPr>
        <w:t xml:space="preserve"> in </w:t>
      </w:r>
      <w:r w:rsidR="00572EF5">
        <w:rPr>
          <w:color w:val="000000" w:themeColor="text1"/>
        </w:rPr>
        <w:t>three</w:t>
      </w:r>
      <w:r w:rsidR="00EF6EAE" w:rsidRPr="006C5932">
        <w:rPr>
          <w:color w:val="000000" w:themeColor="text1"/>
        </w:rPr>
        <w:t xml:space="preserve"> clefs -</w:t>
      </w:r>
      <w:r w:rsidR="009E057E" w:rsidRPr="006C5932">
        <w:rPr>
          <w:color w:val="000000" w:themeColor="text1"/>
        </w:rPr>
        <w:t>T</w:t>
      </w:r>
      <w:r w:rsidR="00EF6EAE" w:rsidRPr="006C5932">
        <w:rPr>
          <w:color w:val="000000" w:themeColor="text1"/>
        </w:rPr>
        <w:t>reble</w:t>
      </w:r>
      <w:r w:rsidR="00572EF5">
        <w:rPr>
          <w:color w:val="000000" w:themeColor="text1"/>
        </w:rPr>
        <w:t xml:space="preserve">, </w:t>
      </w:r>
      <w:r w:rsidR="009E057E" w:rsidRPr="006C5932">
        <w:rPr>
          <w:color w:val="000000" w:themeColor="text1"/>
        </w:rPr>
        <w:t>B</w:t>
      </w:r>
      <w:r w:rsidR="00EF6EAE" w:rsidRPr="006C5932">
        <w:rPr>
          <w:color w:val="000000" w:themeColor="text1"/>
        </w:rPr>
        <w:t>ass</w:t>
      </w:r>
      <w:r w:rsidR="00572EF5">
        <w:rPr>
          <w:color w:val="000000" w:themeColor="text1"/>
        </w:rPr>
        <w:t xml:space="preserve"> and Alto,</w:t>
      </w:r>
      <w:r w:rsidR="00EF6EAE" w:rsidRPr="006C5932">
        <w:rPr>
          <w:color w:val="000000" w:themeColor="text1"/>
        </w:rPr>
        <w:t xml:space="preserve"> gaining knowledge about different instruments and they will using semiquavers,</w:t>
      </w:r>
      <w:r w:rsidR="00007FE5" w:rsidRPr="006C5932">
        <w:rPr>
          <w:color w:val="000000" w:themeColor="text1"/>
        </w:rPr>
        <w:t xml:space="preserve"> </w:t>
      </w:r>
      <w:r w:rsidR="00EF6EAE" w:rsidRPr="006C5932">
        <w:rPr>
          <w:color w:val="000000" w:themeColor="text1"/>
        </w:rPr>
        <w:t>sharps,</w:t>
      </w:r>
      <w:r w:rsidR="00007FE5" w:rsidRPr="006C5932">
        <w:rPr>
          <w:color w:val="000000" w:themeColor="text1"/>
        </w:rPr>
        <w:t xml:space="preserve"> </w:t>
      </w:r>
      <w:r w:rsidR="00EF6EAE" w:rsidRPr="006C5932">
        <w:rPr>
          <w:color w:val="000000" w:themeColor="text1"/>
        </w:rPr>
        <w:t>flats and naturals in their compositions</w:t>
      </w:r>
    </w:p>
    <w:p w14:paraId="6D16951C" w14:textId="37D73F48" w:rsidR="006C5932" w:rsidRDefault="006C5932" w:rsidP="006C5932">
      <w:pPr>
        <w:pStyle w:val="ListParagraph"/>
        <w:numPr>
          <w:ilvl w:val="0"/>
          <w:numId w:val="3"/>
        </w:numPr>
        <w:rPr>
          <w:color w:val="000000" w:themeColor="text1"/>
        </w:rPr>
      </w:pPr>
      <w:r>
        <w:rPr>
          <w:color w:val="000000" w:themeColor="text1"/>
        </w:rPr>
        <w:t>use</w:t>
      </w:r>
      <w:r w:rsidR="009E057E" w:rsidRPr="006C5932">
        <w:rPr>
          <w:color w:val="000000" w:themeColor="text1"/>
        </w:rPr>
        <w:t xml:space="preserve"> </w:t>
      </w:r>
      <w:r w:rsidR="00EF6EAE" w:rsidRPr="006C5932">
        <w:rPr>
          <w:color w:val="000000" w:themeColor="text1"/>
        </w:rPr>
        <w:t xml:space="preserve">keys </w:t>
      </w:r>
      <w:r w:rsidR="009E057E" w:rsidRPr="006C5932">
        <w:rPr>
          <w:color w:val="000000" w:themeColor="text1"/>
        </w:rPr>
        <w:t xml:space="preserve">and </w:t>
      </w:r>
      <w:r>
        <w:rPr>
          <w:color w:val="000000" w:themeColor="text1"/>
        </w:rPr>
        <w:t>make</w:t>
      </w:r>
      <w:r w:rsidR="009E057E" w:rsidRPr="006C5932">
        <w:rPr>
          <w:color w:val="000000" w:themeColor="text1"/>
        </w:rPr>
        <w:t xml:space="preserve"> </w:t>
      </w:r>
      <w:r w:rsidR="00EF6EAE" w:rsidRPr="006C5932">
        <w:rPr>
          <w:color w:val="000000" w:themeColor="text1"/>
        </w:rPr>
        <w:t>scales and chords</w:t>
      </w:r>
      <w:r>
        <w:rPr>
          <w:color w:val="000000" w:themeColor="text1"/>
        </w:rPr>
        <w:t xml:space="preserve">, </w:t>
      </w:r>
      <w:r w:rsidR="00EF6EAE" w:rsidRPr="006C5932">
        <w:rPr>
          <w:color w:val="000000" w:themeColor="text1"/>
        </w:rPr>
        <w:t>playing more extensively from sheet music</w:t>
      </w:r>
    </w:p>
    <w:p w14:paraId="4CB1290D" w14:textId="3413D784" w:rsidR="006C5932" w:rsidRDefault="00EF6EAE" w:rsidP="006C5932">
      <w:pPr>
        <w:pStyle w:val="ListParagraph"/>
        <w:numPr>
          <w:ilvl w:val="0"/>
          <w:numId w:val="3"/>
        </w:numPr>
        <w:rPr>
          <w:color w:val="000000" w:themeColor="text1"/>
        </w:rPr>
      </w:pPr>
      <w:r w:rsidRPr="006C5932">
        <w:rPr>
          <w:color w:val="000000" w:themeColor="text1"/>
        </w:rPr>
        <w:lastRenderedPageBreak/>
        <w:t>play a variety of styles of music</w:t>
      </w:r>
      <w:r w:rsidR="006C5932">
        <w:rPr>
          <w:color w:val="000000" w:themeColor="text1"/>
        </w:rPr>
        <w:t>,</w:t>
      </w:r>
      <w:r w:rsidRPr="006C5932">
        <w:rPr>
          <w:color w:val="000000" w:themeColor="text1"/>
        </w:rPr>
        <w:t xml:space="preserve"> from the old masters</w:t>
      </w:r>
      <w:r w:rsidR="006C5932">
        <w:rPr>
          <w:color w:val="000000" w:themeColor="text1"/>
        </w:rPr>
        <w:t>,</w:t>
      </w:r>
      <w:r w:rsidRPr="006C5932">
        <w:rPr>
          <w:color w:val="000000" w:themeColor="text1"/>
        </w:rPr>
        <w:t xml:space="preserve"> to modern West </w:t>
      </w:r>
      <w:r w:rsidR="006C5932">
        <w:rPr>
          <w:color w:val="000000" w:themeColor="text1"/>
        </w:rPr>
        <w:t>E</w:t>
      </w:r>
      <w:r w:rsidRPr="006C5932">
        <w:rPr>
          <w:color w:val="000000" w:themeColor="text1"/>
        </w:rPr>
        <w:t xml:space="preserve">nd show music. </w:t>
      </w:r>
      <w:r w:rsidR="006C5932">
        <w:rPr>
          <w:color w:val="000000" w:themeColor="text1"/>
        </w:rPr>
        <w:t>(</w:t>
      </w:r>
      <w:r w:rsidRPr="006C5932">
        <w:rPr>
          <w:color w:val="000000" w:themeColor="text1"/>
        </w:rPr>
        <w:t>This usually takes the form of an accompaniment of their chosen instrument to a melody played by the teacher.</w:t>
      </w:r>
      <w:r w:rsidR="006C5932">
        <w:rPr>
          <w:color w:val="000000" w:themeColor="text1"/>
        </w:rPr>
        <w:t>)</w:t>
      </w:r>
    </w:p>
    <w:p w14:paraId="057B4BF6" w14:textId="3CD642BC" w:rsidR="006C5932" w:rsidRPr="00572EF5" w:rsidRDefault="006C5932" w:rsidP="006C5932">
      <w:pPr>
        <w:pStyle w:val="ListParagraph"/>
        <w:numPr>
          <w:ilvl w:val="0"/>
          <w:numId w:val="3"/>
        </w:numPr>
        <w:rPr>
          <w:color w:val="000000" w:themeColor="text1"/>
        </w:rPr>
      </w:pPr>
      <w:r w:rsidRPr="00572EF5">
        <w:rPr>
          <w:color w:val="000000" w:themeColor="text1"/>
        </w:rPr>
        <w:t>continue to develop and grow i</w:t>
      </w:r>
      <w:r w:rsidR="00EF6EAE" w:rsidRPr="00572EF5">
        <w:rPr>
          <w:color w:val="000000" w:themeColor="text1"/>
        </w:rPr>
        <w:t>mprovisation and composition skills</w:t>
      </w:r>
      <w:r w:rsidR="00572EF5" w:rsidRPr="00572EF5">
        <w:rPr>
          <w:color w:val="000000" w:themeColor="text1"/>
        </w:rPr>
        <w:t>, writing longer compositions</w:t>
      </w:r>
      <w:r w:rsidR="00EF6EAE" w:rsidRPr="00572EF5">
        <w:rPr>
          <w:color w:val="000000" w:themeColor="text1"/>
        </w:rPr>
        <w:t xml:space="preserve"> </w:t>
      </w:r>
    </w:p>
    <w:p w14:paraId="5790BE86" w14:textId="1DE0DAD9" w:rsidR="00EF6EAE" w:rsidRPr="006C5932" w:rsidRDefault="00EF6EAE" w:rsidP="00572EF5">
      <w:pPr>
        <w:rPr>
          <w:color w:val="000000" w:themeColor="text1"/>
        </w:rPr>
      </w:pPr>
      <w:r w:rsidRPr="008B1611">
        <w:rPr>
          <w:color w:val="000000" w:themeColor="text1"/>
        </w:rPr>
        <w:t>The creative play element</w:t>
      </w:r>
      <w:r w:rsidR="00572EF5" w:rsidRPr="008B1611">
        <w:rPr>
          <w:color w:val="000000" w:themeColor="text1"/>
        </w:rPr>
        <w:t>, sensory learning materials (as well as sheet music), child-led learning</w:t>
      </w:r>
      <w:r w:rsidRPr="008B1611">
        <w:rPr>
          <w:color w:val="000000" w:themeColor="text1"/>
        </w:rPr>
        <w:t xml:space="preserve"> and </w:t>
      </w:r>
      <w:r w:rsidR="00572EF5" w:rsidRPr="008B1611">
        <w:rPr>
          <w:color w:val="000000" w:themeColor="text1"/>
        </w:rPr>
        <w:t>storytelling</w:t>
      </w:r>
      <w:r w:rsidRPr="006C5932">
        <w:rPr>
          <w:color w:val="000000" w:themeColor="text1"/>
        </w:rPr>
        <w:t xml:space="preserve"> will still be a crucial element in the </w:t>
      </w:r>
      <w:r w:rsidR="00572EF5">
        <w:rPr>
          <w:color w:val="000000" w:themeColor="text1"/>
        </w:rPr>
        <w:t>Key Stage Two lessons</w:t>
      </w:r>
      <w:r w:rsidRPr="006C5932">
        <w:rPr>
          <w:color w:val="000000" w:themeColor="text1"/>
        </w:rPr>
        <w:t xml:space="preserve"> and </w:t>
      </w:r>
      <w:r w:rsidR="00572EF5">
        <w:rPr>
          <w:color w:val="000000" w:themeColor="text1"/>
        </w:rPr>
        <w:t>children</w:t>
      </w:r>
      <w:r w:rsidRPr="006C5932">
        <w:rPr>
          <w:color w:val="000000" w:themeColor="text1"/>
        </w:rPr>
        <w:t xml:space="preserve"> will continue to sing. The </w:t>
      </w:r>
      <w:r w:rsidR="00572EF5">
        <w:rPr>
          <w:color w:val="000000" w:themeColor="text1"/>
        </w:rPr>
        <w:t>S</w:t>
      </w:r>
      <w:r w:rsidRPr="006C5932">
        <w:rPr>
          <w:color w:val="000000" w:themeColor="text1"/>
        </w:rPr>
        <w:t xml:space="preserve">tave House songs and stories will widen </w:t>
      </w:r>
      <w:r w:rsidR="00572EF5">
        <w:rPr>
          <w:color w:val="000000" w:themeColor="text1"/>
        </w:rPr>
        <w:t>children’s</w:t>
      </w:r>
      <w:r w:rsidRPr="006C5932">
        <w:rPr>
          <w:color w:val="000000" w:themeColor="text1"/>
        </w:rPr>
        <w:t xml:space="preserve"> musical horizons</w:t>
      </w:r>
      <w:r w:rsidR="00572EF5">
        <w:rPr>
          <w:color w:val="000000" w:themeColor="text1"/>
        </w:rPr>
        <w:t>, as</w:t>
      </w:r>
      <w:r w:rsidRPr="006C5932">
        <w:rPr>
          <w:color w:val="000000" w:themeColor="text1"/>
        </w:rPr>
        <w:t xml:space="preserve"> </w:t>
      </w:r>
      <w:r w:rsidR="00572EF5">
        <w:rPr>
          <w:color w:val="000000" w:themeColor="text1"/>
        </w:rPr>
        <w:t>they</w:t>
      </w:r>
      <w:r w:rsidRPr="006C5932">
        <w:rPr>
          <w:color w:val="000000" w:themeColor="text1"/>
        </w:rPr>
        <w:t xml:space="preserve"> explore a variety of styles of </w:t>
      </w:r>
      <w:r w:rsidR="000047E7" w:rsidRPr="006C5932">
        <w:rPr>
          <w:color w:val="000000" w:themeColor="text1"/>
        </w:rPr>
        <w:t xml:space="preserve">music. </w:t>
      </w:r>
    </w:p>
    <w:p w14:paraId="3ABE0552" w14:textId="7617119F" w:rsidR="000047E7" w:rsidRDefault="000047E7">
      <w:pPr>
        <w:rPr>
          <w:color w:val="000000" w:themeColor="text1"/>
        </w:rPr>
      </w:pPr>
      <w:r>
        <w:rPr>
          <w:color w:val="000000" w:themeColor="text1"/>
        </w:rPr>
        <w:t>Most importantly</w:t>
      </w:r>
      <w:r w:rsidR="008B1611">
        <w:rPr>
          <w:color w:val="000000" w:themeColor="text1"/>
        </w:rPr>
        <w:t>,</w:t>
      </w:r>
      <w:r>
        <w:rPr>
          <w:color w:val="000000" w:themeColor="text1"/>
        </w:rPr>
        <w:t xml:space="preserve"> every child </w:t>
      </w:r>
      <w:r w:rsidR="00572EF5">
        <w:rPr>
          <w:color w:val="000000" w:themeColor="text1"/>
        </w:rPr>
        <w:t xml:space="preserve">at Bocking </w:t>
      </w:r>
      <w:r>
        <w:rPr>
          <w:color w:val="000000" w:themeColor="text1"/>
        </w:rPr>
        <w:t>will leave with skills that enable them</w:t>
      </w:r>
      <w:r w:rsidR="008B1611">
        <w:rPr>
          <w:color w:val="000000" w:themeColor="text1"/>
        </w:rPr>
        <w:t>,</w:t>
      </w:r>
      <w:r>
        <w:rPr>
          <w:color w:val="000000" w:themeColor="text1"/>
        </w:rPr>
        <w:t xml:space="preserve"> not only to appreciate music</w:t>
      </w:r>
      <w:r w:rsidR="008B1611">
        <w:rPr>
          <w:color w:val="000000" w:themeColor="text1"/>
        </w:rPr>
        <w:t>,</w:t>
      </w:r>
      <w:r>
        <w:rPr>
          <w:color w:val="000000" w:themeColor="text1"/>
        </w:rPr>
        <w:t xml:space="preserve"> but to have a deeper understanding of how music works and how to apply their skills to almost any instrument they might wish to play in the future.</w:t>
      </w:r>
      <w:r w:rsidR="008B1611">
        <w:rPr>
          <w:color w:val="000000" w:themeColor="text1"/>
        </w:rPr>
        <w:t xml:space="preserve"> </w:t>
      </w:r>
      <w:r>
        <w:rPr>
          <w:color w:val="000000" w:themeColor="text1"/>
        </w:rPr>
        <w:t xml:space="preserve">Our Stave House </w:t>
      </w:r>
      <w:r w:rsidR="008B1611">
        <w:rPr>
          <w:color w:val="000000" w:themeColor="text1"/>
        </w:rPr>
        <w:t>lessons</w:t>
      </w:r>
      <w:r>
        <w:rPr>
          <w:color w:val="000000" w:themeColor="text1"/>
        </w:rPr>
        <w:t xml:space="preserve"> offer a high standard of music education and experience for every child and all </w:t>
      </w:r>
      <w:r w:rsidR="008B1611">
        <w:rPr>
          <w:color w:val="000000" w:themeColor="text1"/>
        </w:rPr>
        <w:t>of our</w:t>
      </w:r>
      <w:r>
        <w:rPr>
          <w:color w:val="000000" w:themeColor="text1"/>
        </w:rPr>
        <w:t xml:space="preserve"> children have the opportunity to gain Music awards as they follow the programme.</w:t>
      </w:r>
    </w:p>
    <w:p w14:paraId="5D90B546" w14:textId="77777777" w:rsidR="008B1611" w:rsidRDefault="008B1611">
      <w:pPr>
        <w:rPr>
          <w:color w:val="000000" w:themeColor="text1"/>
        </w:rPr>
      </w:pPr>
    </w:p>
    <w:p w14:paraId="1FD6CCD6" w14:textId="6E0C0109" w:rsidR="009E057E" w:rsidRDefault="009E057E">
      <w:pPr>
        <w:rPr>
          <w:color w:val="000000" w:themeColor="text1"/>
        </w:rPr>
      </w:pPr>
      <w:r>
        <w:rPr>
          <w:color w:val="000000" w:themeColor="text1"/>
        </w:rPr>
        <w:t xml:space="preserve">For a quick overview of the Stave House method watch this short video </w:t>
      </w:r>
    </w:p>
    <w:p w14:paraId="7B1528F9" w14:textId="6DF9DACA" w:rsidR="000047E7" w:rsidRDefault="000047E7">
      <w:pPr>
        <w:rPr>
          <w:color w:val="FF0000"/>
        </w:rPr>
      </w:pPr>
      <w:r w:rsidRPr="009E057E">
        <w:rPr>
          <w:color w:val="FF0000"/>
        </w:rPr>
        <w:t>l</w:t>
      </w:r>
      <w:r w:rsidR="009E057E" w:rsidRPr="009E057E">
        <w:rPr>
          <w:color w:val="FF0000"/>
        </w:rPr>
        <w:t>https://drive.google.com/file/d/1dzGUOPO-cjq6U27Jb-SNKXQ33WKRssW5/view?usp=sharing</w:t>
      </w:r>
    </w:p>
    <w:bookmarkEnd w:id="0"/>
    <w:p w14:paraId="0E9A3398" w14:textId="06750F85" w:rsidR="009E057E" w:rsidRPr="009E057E" w:rsidRDefault="009E057E">
      <w:pPr>
        <w:rPr>
          <w:color w:val="FF0000"/>
        </w:rPr>
      </w:pPr>
    </w:p>
    <w:sectPr w:rsidR="009E057E" w:rsidRPr="009E0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52B09"/>
    <w:multiLevelType w:val="hybridMultilevel"/>
    <w:tmpl w:val="7E54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15619"/>
    <w:multiLevelType w:val="hybridMultilevel"/>
    <w:tmpl w:val="A950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DC2DAC"/>
    <w:multiLevelType w:val="hybridMultilevel"/>
    <w:tmpl w:val="A05A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80358"/>
    <w:multiLevelType w:val="hybridMultilevel"/>
    <w:tmpl w:val="D16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C2"/>
    <w:rsid w:val="000047E7"/>
    <w:rsid w:val="00007FE5"/>
    <w:rsid w:val="00272059"/>
    <w:rsid w:val="002908C5"/>
    <w:rsid w:val="003536FD"/>
    <w:rsid w:val="004336F3"/>
    <w:rsid w:val="00513C3A"/>
    <w:rsid w:val="00572EF5"/>
    <w:rsid w:val="006C5932"/>
    <w:rsid w:val="008118C2"/>
    <w:rsid w:val="008B1611"/>
    <w:rsid w:val="008F1FE8"/>
    <w:rsid w:val="009479CC"/>
    <w:rsid w:val="009E057E"/>
    <w:rsid w:val="00A97ED4"/>
    <w:rsid w:val="00E15EA6"/>
    <w:rsid w:val="00EF6EAE"/>
    <w:rsid w:val="00FF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C730"/>
  <w15:chartTrackingRefBased/>
  <w15:docId w15:val="{F4B90061-8641-4C8A-AD4C-34C20E5B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F1FE8"/>
    <w:pPr>
      <w:widowControl w:val="0"/>
      <w:autoSpaceDE w:val="0"/>
      <w:autoSpaceDN w:val="0"/>
      <w:spacing w:after="0" w:line="240" w:lineRule="auto"/>
      <w:ind w:left="100"/>
      <w:outlineLvl w:val="0"/>
    </w:pPr>
    <w:rPr>
      <w:rFonts w:ascii="Calibri" w:eastAsia="Calibri" w:hAnsi="Calibri" w:cs="Calibri"/>
      <w:b/>
      <w:bCs/>
      <w:kern w:val="0"/>
      <w:sz w:val="20"/>
      <w:szCs w:val="2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DB2"/>
    <w:pPr>
      <w:ind w:left="720"/>
      <w:contextualSpacing/>
    </w:pPr>
  </w:style>
  <w:style w:type="paragraph" w:styleId="BalloonText">
    <w:name w:val="Balloon Text"/>
    <w:basedOn w:val="Normal"/>
    <w:link w:val="BalloonTextChar"/>
    <w:uiPriority w:val="99"/>
    <w:semiHidden/>
    <w:unhideWhenUsed/>
    <w:rsid w:val="008F1FE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F1FE8"/>
    <w:rPr>
      <w:rFonts w:ascii="Segoe UI" w:hAnsi="Segoe UI"/>
      <w:sz w:val="18"/>
      <w:szCs w:val="18"/>
    </w:rPr>
  </w:style>
  <w:style w:type="character" w:customStyle="1" w:styleId="Heading1Char">
    <w:name w:val="Heading 1 Char"/>
    <w:basedOn w:val="DefaultParagraphFont"/>
    <w:link w:val="Heading1"/>
    <w:uiPriority w:val="1"/>
    <w:rsid w:val="008F1FE8"/>
    <w:rPr>
      <w:rFonts w:ascii="Calibri" w:eastAsia="Calibri" w:hAnsi="Calibri" w:cs="Calibri"/>
      <w:b/>
      <w:bCs/>
      <w:kern w:val="0"/>
      <w:sz w:val="20"/>
      <w:szCs w:val="20"/>
      <w:lang w:eastAsia="en-GB" w:bidi="en-GB"/>
      <w14:ligatures w14:val="none"/>
    </w:rPr>
  </w:style>
  <w:style w:type="paragraph" w:styleId="BodyText">
    <w:name w:val="Body Text"/>
    <w:basedOn w:val="Normal"/>
    <w:link w:val="BodyTextChar"/>
    <w:uiPriority w:val="1"/>
    <w:qFormat/>
    <w:rsid w:val="008F1FE8"/>
    <w:pPr>
      <w:widowControl w:val="0"/>
      <w:autoSpaceDE w:val="0"/>
      <w:autoSpaceDN w:val="0"/>
      <w:spacing w:after="0" w:line="240" w:lineRule="auto"/>
      <w:ind w:left="820"/>
    </w:pPr>
    <w:rPr>
      <w:rFonts w:ascii="Calibri" w:eastAsia="Calibri" w:hAnsi="Calibri" w:cs="Calibri"/>
      <w:kern w:val="0"/>
      <w:sz w:val="20"/>
      <w:szCs w:val="20"/>
      <w:lang w:eastAsia="en-GB" w:bidi="en-GB"/>
      <w14:ligatures w14:val="none"/>
    </w:rPr>
  </w:style>
  <w:style w:type="character" w:customStyle="1" w:styleId="BodyTextChar">
    <w:name w:val="Body Text Char"/>
    <w:basedOn w:val="DefaultParagraphFont"/>
    <w:link w:val="BodyText"/>
    <w:uiPriority w:val="1"/>
    <w:rsid w:val="008F1FE8"/>
    <w:rPr>
      <w:rFonts w:ascii="Calibri" w:eastAsia="Calibri" w:hAnsi="Calibri" w:cs="Calibri"/>
      <w:kern w:val="0"/>
      <w:sz w:val="20"/>
      <w:szCs w:val="20"/>
      <w:lang w:eastAsia="en-GB" w:bidi="en-GB"/>
      <w14:ligatures w14:val="none"/>
    </w:rPr>
  </w:style>
  <w:style w:type="paragraph" w:styleId="NormalWeb">
    <w:name w:val="Normal (Web)"/>
    <w:basedOn w:val="Normal"/>
    <w:uiPriority w:val="99"/>
    <w:unhideWhenUsed/>
    <w:rsid w:val="008F1F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travers</dc:creator>
  <cp:keywords/>
  <dc:description/>
  <cp:lastModifiedBy>H Cagney</cp:lastModifiedBy>
  <cp:revision>2</cp:revision>
  <cp:lastPrinted>2023-10-30T11:38:00Z</cp:lastPrinted>
  <dcterms:created xsi:type="dcterms:W3CDTF">2023-10-30T11:42:00Z</dcterms:created>
  <dcterms:modified xsi:type="dcterms:W3CDTF">2023-10-30T11:42:00Z</dcterms:modified>
</cp:coreProperties>
</file>