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C2BA0" w14:textId="77777777" w:rsidR="00615C86" w:rsidRDefault="00615C86" w:rsidP="00C11D31">
      <w:pPr>
        <w:jc w:val="center"/>
        <w:rPr>
          <w:b/>
          <w:bCs/>
          <w:sz w:val="28"/>
          <w:szCs w:val="28"/>
        </w:rPr>
      </w:pPr>
    </w:p>
    <w:p w14:paraId="18ABAA12" w14:textId="2C5440F1" w:rsidR="008E0451" w:rsidRPr="00C11D31" w:rsidRDefault="008E0451" w:rsidP="00C11D31">
      <w:pPr>
        <w:jc w:val="center"/>
        <w:rPr>
          <w:b/>
          <w:bCs/>
          <w:sz w:val="28"/>
          <w:szCs w:val="28"/>
        </w:rPr>
      </w:pPr>
      <w:r w:rsidRPr="00C11D31">
        <w:rPr>
          <w:b/>
          <w:bCs/>
          <w:sz w:val="28"/>
          <w:szCs w:val="28"/>
        </w:rPr>
        <w:t xml:space="preserve">SPECIAL EDUCATIONAL NEEDS </w:t>
      </w:r>
      <w:r w:rsidR="00DB48B3" w:rsidRPr="00C11D31">
        <w:rPr>
          <w:b/>
          <w:bCs/>
          <w:sz w:val="28"/>
          <w:szCs w:val="28"/>
        </w:rPr>
        <w:t xml:space="preserve">School </w:t>
      </w:r>
      <w:r w:rsidRPr="00C11D31">
        <w:rPr>
          <w:b/>
          <w:bCs/>
          <w:sz w:val="28"/>
          <w:szCs w:val="28"/>
        </w:rPr>
        <w:t>Information Report</w:t>
      </w:r>
    </w:p>
    <w:p w14:paraId="3073A32A" w14:textId="2153F114" w:rsidR="00CE099D" w:rsidRPr="00C11D31" w:rsidRDefault="000C4ABA" w:rsidP="00615C86">
      <w:pPr>
        <w:jc w:val="center"/>
        <w:rPr>
          <w:b/>
          <w:bCs/>
          <w:sz w:val="28"/>
          <w:szCs w:val="28"/>
        </w:rPr>
      </w:pPr>
      <w:r w:rsidRPr="00C11D31">
        <w:rPr>
          <w:b/>
          <w:bCs/>
          <w:sz w:val="28"/>
          <w:szCs w:val="28"/>
        </w:rPr>
        <w:t xml:space="preserve">Bocking </w:t>
      </w:r>
      <w:r w:rsidR="008E0451" w:rsidRPr="00C11D31">
        <w:rPr>
          <w:b/>
          <w:bCs/>
          <w:sz w:val="28"/>
          <w:szCs w:val="28"/>
        </w:rPr>
        <w:t>Primary School</w:t>
      </w:r>
      <w:r w:rsidR="00CA3C25">
        <w:rPr>
          <w:b/>
          <w:bCs/>
          <w:sz w:val="28"/>
          <w:szCs w:val="28"/>
        </w:rPr>
        <w:t>- September 20</w:t>
      </w:r>
      <w:r w:rsidR="0099103A" w:rsidRPr="00C11D31">
        <w:rPr>
          <w:b/>
          <w:bCs/>
          <w:sz w:val="28"/>
          <w:szCs w:val="28"/>
        </w:rPr>
        <w:t>2</w:t>
      </w:r>
      <w:r w:rsidR="00FF5E1B" w:rsidRPr="00C11D31">
        <w:rPr>
          <w:b/>
          <w:bCs/>
          <w:sz w:val="28"/>
          <w:szCs w:val="28"/>
        </w:rPr>
        <w:t>3</w:t>
      </w:r>
      <w:r w:rsidR="000D51B5" w:rsidRPr="00C11D31">
        <w:rPr>
          <w:b/>
          <w:bCs/>
          <w:sz w:val="28"/>
          <w:szCs w:val="28"/>
        </w:rPr>
        <w:t>- September 202</w:t>
      </w:r>
      <w:r w:rsidR="00FF5E1B" w:rsidRPr="00C11D31">
        <w:rPr>
          <w:b/>
          <w:bCs/>
          <w:sz w:val="28"/>
          <w:szCs w:val="28"/>
        </w:rPr>
        <w:t>4</w:t>
      </w:r>
    </w:p>
    <w:p w14:paraId="7D3B9F7A" w14:textId="5DB2BCCA" w:rsidR="00CE099D" w:rsidRPr="00615C86" w:rsidRDefault="008E0451">
      <w:bookmarkStart w:id="0" w:name="_Hlk15375954"/>
      <w:bookmarkStart w:id="1" w:name="_Hlk15205530"/>
      <w:r w:rsidRPr="00724CA0">
        <w:t xml:space="preserve">Local </w:t>
      </w:r>
      <w:r w:rsidR="00F578B8" w:rsidRPr="00724CA0">
        <w:t>a</w:t>
      </w:r>
      <w:r w:rsidRPr="00724CA0">
        <w:t xml:space="preserve">uthorities are required to set out and publish a </w:t>
      </w:r>
      <w:r w:rsidRPr="00724CA0">
        <w:rPr>
          <w:b/>
          <w:bCs/>
        </w:rPr>
        <w:t>local offer</w:t>
      </w:r>
      <w:r w:rsidRPr="00724CA0">
        <w:t xml:space="preserve">. This explains how they will work with parents, local schools and colleges, as well as other services such as Health and Wellbeing Boards. This will encourage a more joined-up process when delivering services for children with Special Educational Needs and Disabilities (SEND). It will also make the system less stressful for families by giving parents more information about the services and expertise available </w:t>
      </w:r>
      <w:r w:rsidR="00DB48B3" w:rsidRPr="00724CA0">
        <w:t>locally and</w:t>
      </w:r>
      <w:r w:rsidR="00615C86">
        <w:t xml:space="preserve"> increasing their choice.</w:t>
      </w:r>
    </w:p>
    <w:p w14:paraId="03B46470" w14:textId="77777777" w:rsidR="0080341D" w:rsidRPr="00C11D31" w:rsidRDefault="008E0451" w:rsidP="0080341D">
      <w:pPr>
        <w:pStyle w:val="xmsonormal"/>
        <w:shd w:val="clear" w:color="auto" w:fill="FFFFFF"/>
        <w:spacing w:before="0" w:beforeAutospacing="0" w:after="0" w:afterAutospacing="0"/>
        <w:jc w:val="center"/>
        <w:rPr>
          <w:rFonts w:asciiTheme="minorHAnsi" w:hAnsiTheme="minorHAnsi"/>
          <w:b/>
          <w:bCs/>
        </w:rPr>
      </w:pPr>
      <w:r w:rsidRPr="00C11D31">
        <w:rPr>
          <w:rFonts w:asciiTheme="minorHAnsi" w:hAnsiTheme="minorHAnsi"/>
          <w:b/>
          <w:bCs/>
        </w:rPr>
        <w:t>Vision</w:t>
      </w:r>
      <w:r w:rsidR="0080341D" w:rsidRPr="00C11D31">
        <w:rPr>
          <w:rFonts w:asciiTheme="minorHAnsi" w:hAnsiTheme="minorHAnsi"/>
          <w:b/>
          <w:bCs/>
        </w:rPr>
        <w:t xml:space="preserve"> statement</w:t>
      </w:r>
    </w:p>
    <w:p w14:paraId="4CB730F1" w14:textId="7364F914" w:rsidR="0080341D" w:rsidRPr="00724CA0" w:rsidRDefault="0080341D" w:rsidP="0080341D">
      <w:pPr>
        <w:pStyle w:val="xmsonormal"/>
        <w:shd w:val="clear" w:color="auto" w:fill="FFFFFF"/>
        <w:spacing w:before="0" w:beforeAutospacing="0" w:after="0" w:afterAutospacing="0"/>
        <w:jc w:val="center"/>
        <w:rPr>
          <w:rFonts w:asciiTheme="minorHAnsi" w:hAnsiTheme="minorHAnsi" w:cs="Calibri"/>
          <w:color w:val="201F1E"/>
          <w:sz w:val="22"/>
          <w:szCs w:val="22"/>
        </w:rPr>
      </w:pPr>
      <w:r w:rsidRPr="00724CA0">
        <w:rPr>
          <w:rFonts w:asciiTheme="minorHAnsi" w:hAnsiTheme="minorHAnsi" w:cs="Calibri"/>
          <w:color w:val="201F1E"/>
          <w:sz w:val="22"/>
          <w:szCs w:val="22"/>
          <w:bdr w:val="none" w:sz="0" w:space="0" w:color="auto" w:frame="1"/>
        </w:rPr>
        <w:t xml:space="preserve">At </w:t>
      </w:r>
      <w:proofErr w:type="spellStart"/>
      <w:r w:rsidRPr="00724CA0">
        <w:rPr>
          <w:rFonts w:asciiTheme="minorHAnsi" w:hAnsiTheme="minorHAnsi" w:cs="Calibri"/>
          <w:color w:val="201F1E"/>
          <w:sz w:val="22"/>
          <w:szCs w:val="22"/>
          <w:bdr w:val="none" w:sz="0" w:space="0" w:color="auto" w:frame="1"/>
        </w:rPr>
        <w:t>Bocking</w:t>
      </w:r>
      <w:proofErr w:type="spellEnd"/>
      <w:r w:rsidRPr="00724CA0">
        <w:rPr>
          <w:rFonts w:asciiTheme="minorHAnsi" w:hAnsiTheme="minorHAnsi" w:cs="Calibri"/>
          <w:color w:val="201F1E"/>
          <w:sz w:val="22"/>
          <w:szCs w:val="22"/>
          <w:bdr w:val="none" w:sz="0" w:space="0" w:color="auto" w:frame="1"/>
        </w:rPr>
        <w:t xml:space="preserve"> School we will provide a </w:t>
      </w:r>
      <w:r w:rsidRPr="00724CA0">
        <w:rPr>
          <w:rFonts w:asciiTheme="minorHAnsi" w:hAnsiTheme="minorHAnsi" w:cs="Calibri"/>
          <w:b/>
          <w:bCs/>
          <w:color w:val="201F1E"/>
          <w:sz w:val="22"/>
          <w:szCs w:val="22"/>
          <w:bdr w:val="none" w:sz="0" w:space="0" w:color="auto" w:frame="1"/>
        </w:rPr>
        <w:t>safe</w:t>
      </w:r>
      <w:r w:rsidRPr="00724CA0">
        <w:rPr>
          <w:rFonts w:asciiTheme="minorHAnsi" w:hAnsiTheme="minorHAnsi" w:cs="Calibri"/>
          <w:color w:val="201F1E"/>
          <w:sz w:val="22"/>
          <w:szCs w:val="22"/>
          <w:bdr w:val="none" w:sz="0" w:space="0" w:color="auto" w:frame="1"/>
        </w:rPr>
        <w:t> environment where children can grow in </w:t>
      </w:r>
      <w:r w:rsidRPr="00724CA0">
        <w:rPr>
          <w:rFonts w:asciiTheme="minorHAnsi" w:hAnsiTheme="minorHAnsi" w:cs="Calibri"/>
          <w:b/>
          <w:bCs/>
          <w:color w:val="201F1E"/>
          <w:sz w:val="22"/>
          <w:szCs w:val="22"/>
          <w:bdr w:val="none" w:sz="0" w:space="0" w:color="auto" w:frame="1"/>
        </w:rPr>
        <w:t>confidence</w:t>
      </w:r>
      <w:r w:rsidRPr="00724CA0">
        <w:rPr>
          <w:rFonts w:asciiTheme="minorHAnsi" w:hAnsiTheme="minorHAnsi" w:cs="Calibri"/>
          <w:color w:val="201F1E"/>
          <w:sz w:val="22"/>
          <w:szCs w:val="22"/>
          <w:bdr w:val="none" w:sz="0" w:space="0" w:color="auto" w:frame="1"/>
        </w:rPr>
        <w:t> enabling them to become </w:t>
      </w:r>
      <w:r w:rsidRPr="00724CA0">
        <w:rPr>
          <w:rFonts w:asciiTheme="minorHAnsi" w:hAnsiTheme="minorHAnsi" w:cs="Calibri"/>
          <w:b/>
          <w:bCs/>
          <w:color w:val="201F1E"/>
          <w:sz w:val="22"/>
          <w:szCs w:val="22"/>
          <w:bdr w:val="none" w:sz="0" w:space="0" w:color="auto" w:frame="1"/>
        </w:rPr>
        <w:t>independent</w:t>
      </w:r>
      <w:r w:rsidRPr="00724CA0">
        <w:rPr>
          <w:rFonts w:asciiTheme="minorHAnsi" w:hAnsiTheme="minorHAnsi" w:cs="Calibri"/>
          <w:color w:val="201F1E"/>
          <w:sz w:val="22"/>
          <w:szCs w:val="22"/>
          <w:bdr w:val="none" w:sz="0" w:space="0" w:color="auto" w:frame="1"/>
        </w:rPr>
        <w:t> learners and thinkers who are </w:t>
      </w:r>
      <w:r w:rsidRPr="00724CA0">
        <w:rPr>
          <w:rFonts w:asciiTheme="minorHAnsi" w:hAnsiTheme="minorHAnsi" w:cs="Calibri"/>
          <w:b/>
          <w:bCs/>
          <w:color w:val="201F1E"/>
          <w:sz w:val="22"/>
          <w:szCs w:val="22"/>
          <w:bdr w:val="none" w:sz="0" w:space="0" w:color="auto" w:frame="1"/>
        </w:rPr>
        <w:t>proud</w:t>
      </w:r>
      <w:r w:rsidRPr="00724CA0">
        <w:rPr>
          <w:rFonts w:asciiTheme="minorHAnsi" w:hAnsiTheme="minorHAnsi" w:cs="Calibri"/>
          <w:color w:val="201F1E"/>
          <w:sz w:val="22"/>
          <w:szCs w:val="22"/>
          <w:bdr w:val="none" w:sz="0" w:space="0" w:color="auto" w:frame="1"/>
        </w:rPr>
        <w:t xml:space="preserve"> of their achievements. Throughout their education at </w:t>
      </w:r>
      <w:proofErr w:type="spellStart"/>
      <w:r w:rsidRPr="00724CA0">
        <w:rPr>
          <w:rFonts w:asciiTheme="minorHAnsi" w:hAnsiTheme="minorHAnsi" w:cs="Calibri"/>
          <w:color w:val="201F1E"/>
          <w:sz w:val="22"/>
          <w:szCs w:val="22"/>
          <w:bdr w:val="none" w:sz="0" w:space="0" w:color="auto" w:frame="1"/>
        </w:rPr>
        <w:t>Bocking</w:t>
      </w:r>
      <w:proofErr w:type="spellEnd"/>
      <w:r w:rsidRPr="00724CA0">
        <w:rPr>
          <w:rFonts w:asciiTheme="minorHAnsi" w:hAnsiTheme="minorHAnsi" w:cs="Calibri"/>
          <w:color w:val="201F1E"/>
          <w:sz w:val="22"/>
          <w:szCs w:val="22"/>
          <w:bdr w:val="none" w:sz="0" w:space="0" w:color="auto" w:frame="1"/>
        </w:rPr>
        <w:t xml:space="preserve"> School we will provide a curriculum that is </w:t>
      </w:r>
      <w:r w:rsidRPr="00724CA0">
        <w:rPr>
          <w:rFonts w:asciiTheme="minorHAnsi" w:hAnsiTheme="minorHAnsi" w:cs="Calibri"/>
          <w:b/>
          <w:bCs/>
          <w:color w:val="201F1E"/>
          <w:sz w:val="22"/>
          <w:szCs w:val="22"/>
          <w:bdr w:val="none" w:sz="0" w:space="0" w:color="auto" w:frame="1"/>
        </w:rPr>
        <w:t>inspiring </w:t>
      </w:r>
      <w:r w:rsidRPr="00724CA0">
        <w:rPr>
          <w:rFonts w:asciiTheme="minorHAnsi" w:hAnsiTheme="minorHAnsi" w:cs="Calibri"/>
          <w:color w:val="201F1E"/>
          <w:sz w:val="22"/>
          <w:szCs w:val="22"/>
          <w:bdr w:val="none" w:sz="0" w:space="0" w:color="auto" w:frame="1"/>
        </w:rPr>
        <w:t>and</w:t>
      </w:r>
      <w:r w:rsidRPr="00724CA0">
        <w:rPr>
          <w:rFonts w:asciiTheme="minorHAnsi" w:hAnsiTheme="minorHAnsi" w:cs="Calibri"/>
          <w:b/>
          <w:bCs/>
          <w:color w:val="201F1E"/>
          <w:sz w:val="22"/>
          <w:szCs w:val="22"/>
          <w:bdr w:val="none" w:sz="0" w:space="0" w:color="auto" w:frame="1"/>
        </w:rPr>
        <w:t> exciting</w:t>
      </w:r>
      <w:r w:rsidRPr="00724CA0">
        <w:rPr>
          <w:rFonts w:asciiTheme="minorHAnsi" w:hAnsiTheme="minorHAnsi" w:cs="Calibri"/>
          <w:color w:val="201F1E"/>
          <w:sz w:val="22"/>
          <w:szCs w:val="22"/>
          <w:bdr w:val="none" w:sz="0" w:space="0" w:color="auto" w:frame="1"/>
        </w:rPr>
        <w:t> ensuring that we build on each child’s strengths and are </w:t>
      </w:r>
      <w:r w:rsidRPr="00724CA0">
        <w:rPr>
          <w:rFonts w:asciiTheme="minorHAnsi" w:hAnsiTheme="minorHAnsi" w:cs="Calibri"/>
          <w:b/>
          <w:bCs/>
          <w:color w:val="201F1E"/>
          <w:sz w:val="22"/>
          <w:szCs w:val="22"/>
          <w:bdr w:val="none" w:sz="0" w:space="0" w:color="auto" w:frame="1"/>
        </w:rPr>
        <w:t>inclusive</w:t>
      </w:r>
      <w:r w:rsidRPr="00724CA0">
        <w:rPr>
          <w:rFonts w:asciiTheme="minorHAnsi" w:hAnsiTheme="minorHAnsi" w:cs="Calibri"/>
          <w:color w:val="201F1E"/>
          <w:sz w:val="22"/>
          <w:szCs w:val="22"/>
          <w:bdr w:val="none" w:sz="0" w:space="0" w:color="auto" w:frame="1"/>
        </w:rPr>
        <w:t> of all interests and abilities. As a </w:t>
      </w:r>
      <w:r w:rsidRPr="00724CA0">
        <w:rPr>
          <w:rFonts w:asciiTheme="minorHAnsi" w:hAnsiTheme="minorHAnsi" w:cs="Calibri"/>
          <w:b/>
          <w:bCs/>
          <w:color w:val="201F1E"/>
          <w:sz w:val="22"/>
          <w:szCs w:val="22"/>
          <w:bdr w:val="none" w:sz="0" w:space="0" w:color="auto" w:frame="1"/>
        </w:rPr>
        <w:t>community</w:t>
      </w:r>
      <w:r w:rsidRPr="00724CA0">
        <w:rPr>
          <w:rFonts w:asciiTheme="minorHAnsi" w:hAnsiTheme="minorHAnsi" w:cs="Calibri"/>
          <w:color w:val="201F1E"/>
          <w:sz w:val="22"/>
          <w:szCs w:val="22"/>
          <w:bdr w:val="none" w:sz="0" w:space="0" w:color="auto" w:frame="1"/>
        </w:rPr>
        <w:t> we will work together to guide our children to a </w:t>
      </w:r>
      <w:r w:rsidRPr="00724CA0">
        <w:rPr>
          <w:rFonts w:asciiTheme="minorHAnsi" w:hAnsiTheme="minorHAnsi" w:cs="Calibri"/>
          <w:b/>
          <w:bCs/>
          <w:color w:val="201F1E"/>
          <w:sz w:val="22"/>
          <w:szCs w:val="22"/>
          <w:bdr w:val="none" w:sz="0" w:space="0" w:color="auto" w:frame="1"/>
        </w:rPr>
        <w:t>successful </w:t>
      </w:r>
      <w:r w:rsidRPr="00724CA0">
        <w:rPr>
          <w:rFonts w:asciiTheme="minorHAnsi" w:hAnsiTheme="minorHAnsi" w:cs="Calibri"/>
          <w:color w:val="201F1E"/>
          <w:sz w:val="22"/>
          <w:szCs w:val="22"/>
          <w:bdr w:val="none" w:sz="0" w:space="0" w:color="auto" w:frame="1"/>
        </w:rPr>
        <w:t>and </w:t>
      </w:r>
      <w:r w:rsidRPr="00724CA0">
        <w:rPr>
          <w:rFonts w:asciiTheme="minorHAnsi" w:hAnsiTheme="minorHAnsi" w:cs="Calibri"/>
          <w:b/>
          <w:bCs/>
          <w:color w:val="201F1E"/>
          <w:sz w:val="22"/>
          <w:szCs w:val="22"/>
          <w:bdr w:val="none" w:sz="0" w:space="0" w:color="auto" w:frame="1"/>
        </w:rPr>
        <w:t>happy</w:t>
      </w:r>
      <w:r w:rsidRPr="00724CA0">
        <w:rPr>
          <w:rFonts w:asciiTheme="minorHAnsi" w:hAnsiTheme="minorHAnsi" w:cs="Calibri"/>
          <w:color w:val="201F1E"/>
          <w:sz w:val="22"/>
          <w:szCs w:val="22"/>
          <w:bdr w:val="none" w:sz="0" w:space="0" w:color="auto" w:frame="1"/>
        </w:rPr>
        <w:t> future.</w:t>
      </w:r>
    </w:p>
    <w:p w14:paraId="2ADD6B5D" w14:textId="5D86D750" w:rsidR="0080341D" w:rsidRPr="00724CA0" w:rsidRDefault="0080341D" w:rsidP="0080341D">
      <w:pPr>
        <w:pStyle w:val="xmsonormal"/>
        <w:shd w:val="clear" w:color="auto" w:fill="FFFFFF"/>
        <w:spacing w:before="0" w:beforeAutospacing="0" w:after="0" w:afterAutospacing="0"/>
        <w:jc w:val="center"/>
        <w:rPr>
          <w:rFonts w:asciiTheme="minorHAnsi" w:hAnsiTheme="minorHAnsi" w:cs="Calibri"/>
          <w:color w:val="201F1E"/>
          <w:sz w:val="22"/>
          <w:szCs w:val="22"/>
        </w:rPr>
      </w:pPr>
    </w:p>
    <w:p w14:paraId="5ED8E081" w14:textId="77777777" w:rsidR="00D936E0" w:rsidRPr="00724CA0" w:rsidRDefault="00D936E0" w:rsidP="0080341D">
      <w:pPr>
        <w:jc w:val="center"/>
        <w:rPr>
          <w:rFonts w:cs="Arial"/>
        </w:rPr>
      </w:pPr>
      <w:r w:rsidRPr="00724CA0">
        <w:rPr>
          <w:rFonts w:cs="Arial"/>
          <w:b/>
          <w:bCs/>
        </w:rPr>
        <w:t>Attain Academy Partnership</w:t>
      </w:r>
      <w:r w:rsidRPr="00724CA0">
        <w:rPr>
          <w:rFonts w:cs="Arial"/>
        </w:rPr>
        <w:t xml:space="preserve"> aims to provide an outstanding education for all children in all schools, relevant to the world in which they live.   We would like all members of Attain to become:</w:t>
      </w:r>
    </w:p>
    <w:p w14:paraId="4129A45B" w14:textId="77777777" w:rsidR="00D936E0" w:rsidRPr="00724CA0" w:rsidRDefault="00D936E0" w:rsidP="00D936E0">
      <w:pPr>
        <w:numPr>
          <w:ilvl w:val="0"/>
          <w:numId w:val="8"/>
        </w:numPr>
        <w:spacing w:after="200" w:line="276" w:lineRule="auto"/>
        <w:rPr>
          <w:rFonts w:cs="Arial"/>
        </w:rPr>
      </w:pPr>
      <w:r w:rsidRPr="00724CA0">
        <w:rPr>
          <w:rFonts w:cs="Arial"/>
        </w:rPr>
        <w:t>Ambitious, knowledgeable, capable learners who are resilient and independent thinkers</w:t>
      </w:r>
    </w:p>
    <w:p w14:paraId="75931BAF" w14:textId="77777777" w:rsidR="00D936E0" w:rsidRPr="00724CA0" w:rsidRDefault="00D936E0" w:rsidP="00D936E0">
      <w:pPr>
        <w:numPr>
          <w:ilvl w:val="0"/>
          <w:numId w:val="8"/>
        </w:numPr>
        <w:spacing w:after="200" w:line="276" w:lineRule="auto"/>
        <w:rPr>
          <w:rFonts w:cs="Arial"/>
        </w:rPr>
      </w:pPr>
      <w:r w:rsidRPr="00724CA0">
        <w:rPr>
          <w:rFonts w:cs="Arial"/>
        </w:rPr>
        <w:t>Enterprising, creative and articulate pupils who have a real love of learning and strive for aspirational goals</w:t>
      </w:r>
    </w:p>
    <w:p w14:paraId="279A069B" w14:textId="77777777" w:rsidR="00D936E0" w:rsidRPr="00724CA0" w:rsidRDefault="00D936E0" w:rsidP="00D936E0">
      <w:pPr>
        <w:numPr>
          <w:ilvl w:val="0"/>
          <w:numId w:val="8"/>
        </w:numPr>
        <w:spacing w:after="200" w:line="276" w:lineRule="auto"/>
        <w:rPr>
          <w:rFonts w:cs="Arial"/>
        </w:rPr>
      </w:pPr>
      <w:r w:rsidRPr="00724CA0">
        <w:rPr>
          <w:rFonts w:cs="Arial"/>
        </w:rPr>
        <w:t>Ethical, informed and responsible citizens who value differences and inclusivity</w:t>
      </w:r>
    </w:p>
    <w:p w14:paraId="5AFC2FDD" w14:textId="77777777" w:rsidR="00D936E0" w:rsidRPr="00724CA0" w:rsidRDefault="00D936E0" w:rsidP="00D936E0">
      <w:pPr>
        <w:numPr>
          <w:ilvl w:val="0"/>
          <w:numId w:val="8"/>
        </w:numPr>
        <w:spacing w:after="200" w:line="276" w:lineRule="auto"/>
        <w:rPr>
          <w:rFonts w:cs="Arial"/>
        </w:rPr>
      </w:pPr>
      <w:r w:rsidRPr="00724CA0">
        <w:rPr>
          <w:rFonts w:cs="Arial"/>
        </w:rPr>
        <w:t>Healthy, confident and caring individuals who contribute to a mutually supportive environment</w:t>
      </w:r>
    </w:p>
    <w:p w14:paraId="52DC2898" w14:textId="2D018B71" w:rsidR="00D936E0" w:rsidRDefault="00D936E0" w:rsidP="00DB48B3">
      <w:pPr>
        <w:jc w:val="center"/>
        <w:rPr>
          <w:rFonts w:cs="Arial"/>
          <w:sz w:val="24"/>
          <w:szCs w:val="24"/>
        </w:rPr>
      </w:pPr>
    </w:p>
    <w:p w14:paraId="2F4F43C5" w14:textId="77777777" w:rsidR="00615C86" w:rsidRPr="00C11D31" w:rsidRDefault="00615C86" w:rsidP="00DB48B3">
      <w:pPr>
        <w:jc w:val="center"/>
        <w:rPr>
          <w:rFonts w:cs="Arial"/>
          <w:sz w:val="24"/>
          <w:szCs w:val="24"/>
        </w:rPr>
      </w:pPr>
    </w:p>
    <w:p w14:paraId="07EC768C" w14:textId="77777777" w:rsidR="00615C86" w:rsidRDefault="00615C86" w:rsidP="00DB48B3">
      <w:pPr>
        <w:jc w:val="center"/>
        <w:rPr>
          <w:b/>
          <w:bCs/>
          <w:sz w:val="24"/>
          <w:szCs w:val="24"/>
        </w:rPr>
      </w:pPr>
      <w:bookmarkStart w:id="2" w:name="_Hlk15205381"/>
      <w:bookmarkStart w:id="3" w:name="_Hlk15375842"/>
      <w:bookmarkEnd w:id="0"/>
    </w:p>
    <w:p w14:paraId="4048D080" w14:textId="6E6A87E6" w:rsidR="008E0451" w:rsidRPr="00CA3C25" w:rsidRDefault="008E0451" w:rsidP="00DB48B3">
      <w:pPr>
        <w:jc w:val="center"/>
        <w:rPr>
          <w:b/>
          <w:bCs/>
          <w:sz w:val="24"/>
          <w:szCs w:val="24"/>
        </w:rPr>
      </w:pPr>
      <w:r w:rsidRPr="00CA3C25">
        <w:rPr>
          <w:b/>
          <w:bCs/>
          <w:sz w:val="24"/>
          <w:szCs w:val="24"/>
        </w:rPr>
        <w:t>What kind</w:t>
      </w:r>
      <w:r w:rsidR="005C7962" w:rsidRPr="00CA3C25">
        <w:rPr>
          <w:b/>
          <w:bCs/>
          <w:sz w:val="24"/>
          <w:szCs w:val="24"/>
        </w:rPr>
        <w:t>s</w:t>
      </w:r>
      <w:r w:rsidRPr="00CA3C25">
        <w:rPr>
          <w:b/>
          <w:bCs/>
          <w:sz w:val="24"/>
          <w:szCs w:val="24"/>
        </w:rPr>
        <w:t xml:space="preserve"> of Special Educational Need</w:t>
      </w:r>
      <w:r w:rsidR="00CA3C25" w:rsidRPr="00CA3C25">
        <w:rPr>
          <w:b/>
          <w:bCs/>
          <w:sz w:val="24"/>
          <w:szCs w:val="24"/>
        </w:rPr>
        <w:t>’</w:t>
      </w:r>
      <w:r w:rsidRPr="00CA3C25">
        <w:rPr>
          <w:b/>
          <w:bCs/>
          <w:sz w:val="24"/>
          <w:szCs w:val="24"/>
        </w:rPr>
        <w:t xml:space="preserve">s </w:t>
      </w:r>
      <w:r w:rsidR="00950C66" w:rsidRPr="00CA3C25">
        <w:rPr>
          <w:b/>
          <w:bCs/>
          <w:sz w:val="24"/>
          <w:szCs w:val="24"/>
        </w:rPr>
        <w:t xml:space="preserve">Disabilities </w:t>
      </w:r>
      <w:r w:rsidRPr="00CA3C25">
        <w:rPr>
          <w:b/>
          <w:bCs/>
          <w:sz w:val="24"/>
          <w:szCs w:val="24"/>
        </w:rPr>
        <w:t>[SEN</w:t>
      </w:r>
      <w:r w:rsidR="00950C66" w:rsidRPr="00CA3C25">
        <w:rPr>
          <w:b/>
          <w:bCs/>
          <w:sz w:val="24"/>
          <w:szCs w:val="24"/>
        </w:rPr>
        <w:t>D</w:t>
      </w:r>
      <w:r w:rsidRPr="00CA3C25">
        <w:rPr>
          <w:b/>
          <w:bCs/>
          <w:sz w:val="24"/>
          <w:szCs w:val="24"/>
        </w:rPr>
        <w:t xml:space="preserve">] are </w:t>
      </w:r>
      <w:r w:rsidR="00950C66" w:rsidRPr="00CA3C25">
        <w:rPr>
          <w:b/>
          <w:bCs/>
          <w:sz w:val="24"/>
          <w:szCs w:val="24"/>
        </w:rPr>
        <w:t>there and how do we support them</w:t>
      </w:r>
      <w:r w:rsidRPr="00CA3C25">
        <w:rPr>
          <w:b/>
          <w:bCs/>
          <w:sz w:val="24"/>
          <w:szCs w:val="24"/>
        </w:rPr>
        <w:t>?</w:t>
      </w:r>
    </w:p>
    <w:bookmarkEnd w:id="2"/>
    <w:p w14:paraId="395F7642" w14:textId="44E2B471" w:rsidR="008E0451" w:rsidRPr="00C11D31" w:rsidRDefault="008E0451">
      <w:r w:rsidRPr="00C11D31">
        <w:t>A pupil has SEN where their learning difficulty or disability calls for special educational provision, that is provision different from or additional to that normally available to pupils of the same age.  Special educational needs and provision can be considered as falling under four broad areas:</w:t>
      </w:r>
      <w:r w:rsidR="00950C66" w:rsidRPr="00C11D31">
        <w:t xml:space="preserve"> cognition and learning; communication and interaction; social, emotional and mental health; sensory and/or physical.</w:t>
      </w:r>
    </w:p>
    <w:bookmarkEnd w:id="1"/>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91"/>
        <w:gridCol w:w="3087"/>
        <w:gridCol w:w="3087"/>
        <w:gridCol w:w="3087"/>
        <w:gridCol w:w="3090"/>
      </w:tblGrid>
      <w:tr w:rsidR="005C7962" w:rsidRPr="00615C86" w14:paraId="24D0EBE9" w14:textId="77777777" w:rsidTr="00FC78AF">
        <w:trPr>
          <w:trHeight w:val="403"/>
        </w:trPr>
        <w:tc>
          <w:tcPr>
            <w:tcW w:w="571" w:type="pct"/>
            <w:shd w:val="clear" w:color="auto" w:fill="F2F2F2" w:themeFill="background1" w:themeFillShade="F2"/>
          </w:tcPr>
          <w:p w14:paraId="5B518A8D" w14:textId="77777777" w:rsidR="005C7962" w:rsidRPr="00615C86" w:rsidRDefault="005C7962" w:rsidP="00FC78AF">
            <w:pPr>
              <w:spacing w:after="0" w:line="240" w:lineRule="auto"/>
              <w:jc w:val="center"/>
              <w:rPr>
                <w:rFonts w:cs="Arial"/>
                <w:b/>
                <w:color w:val="222A35" w:themeColor="text2" w:themeShade="80"/>
                <w:sz w:val="16"/>
                <w:szCs w:val="20"/>
                <w:u w:val="single"/>
              </w:rPr>
            </w:pPr>
          </w:p>
        </w:tc>
        <w:tc>
          <w:tcPr>
            <w:tcW w:w="1107" w:type="pct"/>
            <w:shd w:val="clear" w:color="auto" w:fill="F2F2F2" w:themeFill="background1" w:themeFillShade="F2"/>
            <w:vAlign w:val="center"/>
          </w:tcPr>
          <w:p w14:paraId="623D3749" w14:textId="77777777" w:rsidR="005C7962" w:rsidRPr="00615C86" w:rsidRDefault="005C7962" w:rsidP="00FC78AF">
            <w:pPr>
              <w:spacing w:after="0" w:line="240" w:lineRule="auto"/>
              <w:jc w:val="center"/>
              <w:rPr>
                <w:rFonts w:cs="Arial"/>
                <w:b/>
                <w:color w:val="222A35" w:themeColor="text2" w:themeShade="80"/>
                <w:sz w:val="16"/>
                <w:szCs w:val="20"/>
                <w:u w:val="single"/>
              </w:rPr>
            </w:pPr>
            <w:r w:rsidRPr="00615C86">
              <w:rPr>
                <w:rFonts w:cs="Arial"/>
                <w:b/>
                <w:color w:val="222A35" w:themeColor="text2" w:themeShade="80"/>
                <w:sz w:val="16"/>
                <w:szCs w:val="20"/>
                <w:u w:val="single"/>
              </w:rPr>
              <w:t>Cognition and Learning</w:t>
            </w:r>
          </w:p>
        </w:tc>
        <w:tc>
          <w:tcPr>
            <w:tcW w:w="1107" w:type="pct"/>
            <w:shd w:val="clear" w:color="auto" w:fill="F2F2F2" w:themeFill="background1" w:themeFillShade="F2"/>
            <w:vAlign w:val="center"/>
          </w:tcPr>
          <w:p w14:paraId="617ED338" w14:textId="77777777" w:rsidR="005C7962" w:rsidRPr="00615C86" w:rsidRDefault="005C7962" w:rsidP="00FC78AF">
            <w:pPr>
              <w:spacing w:after="0" w:line="240" w:lineRule="auto"/>
              <w:jc w:val="center"/>
              <w:rPr>
                <w:rFonts w:cs="Arial"/>
                <w:b/>
                <w:color w:val="222A35" w:themeColor="text2" w:themeShade="80"/>
                <w:sz w:val="16"/>
                <w:szCs w:val="20"/>
                <w:u w:val="single"/>
              </w:rPr>
            </w:pPr>
            <w:r w:rsidRPr="00615C86">
              <w:rPr>
                <w:rFonts w:cs="Arial"/>
                <w:b/>
                <w:color w:val="222A35" w:themeColor="text2" w:themeShade="80"/>
                <w:sz w:val="16"/>
                <w:szCs w:val="20"/>
                <w:u w:val="single"/>
              </w:rPr>
              <w:t>Communication and interaction</w:t>
            </w:r>
          </w:p>
        </w:tc>
        <w:tc>
          <w:tcPr>
            <w:tcW w:w="1107" w:type="pct"/>
            <w:shd w:val="clear" w:color="auto" w:fill="F2F2F2" w:themeFill="background1" w:themeFillShade="F2"/>
            <w:vAlign w:val="center"/>
          </w:tcPr>
          <w:p w14:paraId="5979F42B" w14:textId="77777777" w:rsidR="005C7962" w:rsidRPr="00615C86" w:rsidRDefault="005C7962" w:rsidP="00FC78AF">
            <w:pPr>
              <w:spacing w:after="0" w:line="240" w:lineRule="auto"/>
              <w:jc w:val="center"/>
              <w:rPr>
                <w:rFonts w:cs="Arial"/>
                <w:b/>
                <w:color w:val="222A35" w:themeColor="text2" w:themeShade="80"/>
                <w:sz w:val="16"/>
                <w:szCs w:val="20"/>
                <w:u w:val="single"/>
              </w:rPr>
            </w:pPr>
            <w:r w:rsidRPr="00615C86">
              <w:rPr>
                <w:rFonts w:cs="Arial"/>
                <w:b/>
                <w:color w:val="222A35" w:themeColor="text2" w:themeShade="80"/>
                <w:sz w:val="16"/>
                <w:szCs w:val="20"/>
                <w:u w:val="single"/>
              </w:rPr>
              <w:t>Social, Emotional and Mental health</w:t>
            </w:r>
          </w:p>
        </w:tc>
        <w:tc>
          <w:tcPr>
            <w:tcW w:w="1108" w:type="pct"/>
            <w:shd w:val="clear" w:color="auto" w:fill="F2F2F2" w:themeFill="background1" w:themeFillShade="F2"/>
            <w:vAlign w:val="center"/>
          </w:tcPr>
          <w:p w14:paraId="3698F3E2" w14:textId="758D42E8" w:rsidR="005C7962" w:rsidRPr="00615C86" w:rsidRDefault="005C7962" w:rsidP="00FC78AF">
            <w:pPr>
              <w:spacing w:after="0" w:line="240" w:lineRule="auto"/>
              <w:jc w:val="center"/>
              <w:rPr>
                <w:rFonts w:cs="Arial"/>
                <w:b/>
                <w:color w:val="222A35" w:themeColor="text2" w:themeShade="80"/>
                <w:sz w:val="16"/>
                <w:szCs w:val="18"/>
                <w:u w:val="single"/>
              </w:rPr>
            </w:pPr>
            <w:r w:rsidRPr="00615C86">
              <w:rPr>
                <w:rFonts w:cs="Arial"/>
                <w:b/>
                <w:color w:val="222A35" w:themeColor="text2" w:themeShade="80"/>
                <w:sz w:val="16"/>
                <w:szCs w:val="18"/>
                <w:u w:val="single"/>
              </w:rPr>
              <w:t>Sensory and/or physical</w:t>
            </w:r>
          </w:p>
        </w:tc>
      </w:tr>
      <w:tr w:rsidR="005C7962" w:rsidRPr="00615C86" w14:paraId="6D028EF7" w14:textId="77777777" w:rsidTr="00FC78AF">
        <w:trPr>
          <w:cantSplit/>
          <w:trHeight w:val="1134"/>
        </w:trPr>
        <w:tc>
          <w:tcPr>
            <w:tcW w:w="571" w:type="pct"/>
            <w:shd w:val="clear" w:color="auto" w:fill="F2F2F2" w:themeFill="background1" w:themeFillShade="F2"/>
            <w:textDirection w:val="btLr"/>
            <w:vAlign w:val="center"/>
          </w:tcPr>
          <w:p w14:paraId="7DF71611" w14:textId="77777777" w:rsidR="005C7962" w:rsidRPr="00615C86" w:rsidRDefault="005C7962" w:rsidP="00FC78AF">
            <w:pPr>
              <w:tabs>
                <w:tab w:val="left" w:pos="1029"/>
              </w:tabs>
              <w:spacing w:after="0" w:line="240" w:lineRule="auto"/>
              <w:ind w:left="113" w:right="113"/>
              <w:jc w:val="center"/>
              <w:rPr>
                <w:rFonts w:cs="Arial"/>
                <w:b/>
                <w:color w:val="222A35" w:themeColor="text2" w:themeShade="80"/>
                <w:sz w:val="16"/>
                <w:szCs w:val="20"/>
              </w:rPr>
            </w:pPr>
            <w:r w:rsidRPr="00615C86">
              <w:rPr>
                <w:rFonts w:cs="Arial"/>
                <w:b/>
                <w:color w:val="222A35" w:themeColor="text2" w:themeShade="80"/>
                <w:sz w:val="16"/>
                <w:szCs w:val="20"/>
              </w:rPr>
              <w:t>WAVE 1</w:t>
            </w:r>
          </w:p>
          <w:p w14:paraId="0B1694DF" w14:textId="77777777" w:rsidR="005C7962" w:rsidRPr="00615C86" w:rsidRDefault="005C7962" w:rsidP="00FC78AF">
            <w:pPr>
              <w:tabs>
                <w:tab w:val="left" w:pos="1029"/>
              </w:tabs>
              <w:spacing w:after="0" w:line="240" w:lineRule="auto"/>
              <w:ind w:left="113" w:right="113"/>
              <w:jc w:val="center"/>
              <w:rPr>
                <w:rFonts w:cs="Arial"/>
                <w:b/>
                <w:color w:val="222A35" w:themeColor="text2" w:themeShade="80"/>
                <w:sz w:val="16"/>
                <w:szCs w:val="20"/>
              </w:rPr>
            </w:pPr>
            <w:r w:rsidRPr="00615C86">
              <w:rPr>
                <w:rFonts w:cs="Arial"/>
                <w:b/>
                <w:color w:val="222A35" w:themeColor="text2" w:themeShade="80"/>
                <w:sz w:val="16"/>
                <w:szCs w:val="20"/>
              </w:rPr>
              <w:t>Quality first Teaching and Differentiation</w:t>
            </w:r>
          </w:p>
          <w:p w14:paraId="7C59EAE0" w14:textId="77777777" w:rsidR="005C7962" w:rsidRPr="00615C86" w:rsidRDefault="005C7962" w:rsidP="00FC78AF">
            <w:pPr>
              <w:tabs>
                <w:tab w:val="left" w:pos="1029"/>
              </w:tabs>
              <w:spacing w:after="0" w:line="240" w:lineRule="auto"/>
              <w:ind w:left="113" w:right="113"/>
              <w:jc w:val="center"/>
              <w:rPr>
                <w:rFonts w:cs="Arial"/>
                <w:b/>
                <w:i/>
                <w:iCs/>
                <w:color w:val="222A35" w:themeColor="text2" w:themeShade="80"/>
                <w:sz w:val="16"/>
                <w:szCs w:val="20"/>
              </w:rPr>
            </w:pPr>
          </w:p>
        </w:tc>
        <w:tc>
          <w:tcPr>
            <w:tcW w:w="1107" w:type="pct"/>
            <w:shd w:val="clear" w:color="auto" w:fill="auto"/>
          </w:tcPr>
          <w:p w14:paraId="2094989A" w14:textId="77777777" w:rsidR="005C7962" w:rsidRPr="00615C86" w:rsidRDefault="005C7962" w:rsidP="008A7777">
            <w:pPr>
              <w:pStyle w:val="NoSpacing"/>
              <w:numPr>
                <w:ilvl w:val="0"/>
                <w:numId w:val="31"/>
              </w:numPr>
              <w:rPr>
                <w:sz w:val="16"/>
                <w:szCs w:val="20"/>
              </w:rPr>
            </w:pPr>
            <w:r w:rsidRPr="00615C86">
              <w:rPr>
                <w:sz w:val="16"/>
                <w:szCs w:val="20"/>
              </w:rPr>
              <w:t>Differentiated curriculum planning, activities, delivery and outcome.</w:t>
            </w:r>
          </w:p>
          <w:p w14:paraId="7FAEFDEB" w14:textId="77777777" w:rsidR="005C7962" w:rsidRPr="00615C86" w:rsidRDefault="005C7962" w:rsidP="008A7777">
            <w:pPr>
              <w:pStyle w:val="NoSpacing"/>
              <w:numPr>
                <w:ilvl w:val="0"/>
                <w:numId w:val="31"/>
              </w:numPr>
              <w:rPr>
                <w:sz w:val="16"/>
                <w:szCs w:val="20"/>
              </w:rPr>
            </w:pPr>
            <w:r w:rsidRPr="00615C86">
              <w:rPr>
                <w:sz w:val="16"/>
                <w:szCs w:val="20"/>
              </w:rPr>
              <w:t>Focused and modelled group work with teacher/ LSA e.g. guided reading/writing/ maths</w:t>
            </w:r>
          </w:p>
          <w:p w14:paraId="7750267D" w14:textId="77777777" w:rsidR="005C7962" w:rsidRPr="00615C86" w:rsidRDefault="005C7962" w:rsidP="008A7777">
            <w:pPr>
              <w:pStyle w:val="NoSpacing"/>
              <w:numPr>
                <w:ilvl w:val="0"/>
                <w:numId w:val="31"/>
              </w:numPr>
              <w:rPr>
                <w:sz w:val="16"/>
                <w:szCs w:val="20"/>
              </w:rPr>
            </w:pPr>
            <w:r w:rsidRPr="00615C86">
              <w:rPr>
                <w:sz w:val="16"/>
                <w:szCs w:val="20"/>
              </w:rPr>
              <w:t>In class support from a LSA/ teacher</w:t>
            </w:r>
          </w:p>
          <w:p w14:paraId="58E18F02" w14:textId="77777777" w:rsidR="005C7962" w:rsidRPr="00615C86" w:rsidRDefault="005C7962" w:rsidP="008A7777">
            <w:pPr>
              <w:pStyle w:val="NoSpacing"/>
              <w:numPr>
                <w:ilvl w:val="0"/>
                <w:numId w:val="31"/>
              </w:numPr>
              <w:rPr>
                <w:sz w:val="16"/>
                <w:szCs w:val="20"/>
              </w:rPr>
            </w:pPr>
            <w:r w:rsidRPr="00615C86">
              <w:rPr>
                <w:sz w:val="16"/>
                <w:szCs w:val="20"/>
              </w:rPr>
              <w:t>1:1 reading with LSA</w:t>
            </w:r>
          </w:p>
          <w:p w14:paraId="60381478" w14:textId="77777777" w:rsidR="005C7962" w:rsidRPr="00615C86" w:rsidRDefault="005C7962" w:rsidP="008A7777">
            <w:pPr>
              <w:pStyle w:val="NoSpacing"/>
              <w:numPr>
                <w:ilvl w:val="0"/>
                <w:numId w:val="31"/>
              </w:numPr>
              <w:rPr>
                <w:sz w:val="16"/>
                <w:szCs w:val="20"/>
              </w:rPr>
            </w:pPr>
            <w:r w:rsidRPr="00615C86">
              <w:rPr>
                <w:sz w:val="16"/>
                <w:szCs w:val="20"/>
              </w:rPr>
              <w:t>Visual timetables</w:t>
            </w:r>
          </w:p>
          <w:p w14:paraId="62762A24" w14:textId="77777777" w:rsidR="005C7962" w:rsidRPr="00615C86" w:rsidRDefault="005C7962" w:rsidP="008A7777">
            <w:pPr>
              <w:pStyle w:val="NoSpacing"/>
              <w:numPr>
                <w:ilvl w:val="0"/>
                <w:numId w:val="31"/>
              </w:numPr>
              <w:rPr>
                <w:sz w:val="16"/>
                <w:szCs w:val="20"/>
              </w:rPr>
            </w:pPr>
            <w:r w:rsidRPr="00615C86">
              <w:rPr>
                <w:sz w:val="16"/>
                <w:szCs w:val="20"/>
              </w:rPr>
              <w:t>Use of writing frames</w:t>
            </w:r>
          </w:p>
          <w:p w14:paraId="6A3B8C27" w14:textId="4B24C56E" w:rsidR="005C7962" w:rsidRPr="00615C86" w:rsidRDefault="005C7962" w:rsidP="008A7777">
            <w:pPr>
              <w:pStyle w:val="NoSpacing"/>
              <w:numPr>
                <w:ilvl w:val="0"/>
                <w:numId w:val="31"/>
              </w:numPr>
              <w:rPr>
                <w:sz w:val="16"/>
                <w:szCs w:val="20"/>
              </w:rPr>
            </w:pPr>
            <w:r w:rsidRPr="00615C86">
              <w:rPr>
                <w:sz w:val="16"/>
                <w:szCs w:val="20"/>
              </w:rPr>
              <w:t>Thesauri &amp; dictionaries</w:t>
            </w:r>
          </w:p>
          <w:p w14:paraId="10514FFD" w14:textId="17306913" w:rsidR="005C7962" w:rsidRPr="00615C86" w:rsidRDefault="004404FB" w:rsidP="008A7777">
            <w:pPr>
              <w:pStyle w:val="NoSpacing"/>
              <w:numPr>
                <w:ilvl w:val="0"/>
                <w:numId w:val="31"/>
              </w:numPr>
              <w:rPr>
                <w:sz w:val="16"/>
                <w:szCs w:val="20"/>
              </w:rPr>
            </w:pPr>
            <w:r w:rsidRPr="00615C86">
              <w:rPr>
                <w:sz w:val="16"/>
                <w:szCs w:val="20"/>
              </w:rPr>
              <w:t>Daily readers</w:t>
            </w:r>
          </w:p>
        </w:tc>
        <w:tc>
          <w:tcPr>
            <w:tcW w:w="1107" w:type="pct"/>
            <w:shd w:val="clear" w:color="auto" w:fill="auto"/>
          </w:tcPr>
          <w:p w14:paraId="1A76569C" w14:textId="77777777" w:rsidR="005C7962" w:rsidRPr="00615C86" w:rsidRDefault="005C7962" w:rsidP="008A7777">
            <w:pPr>
              <w:pStyle w:val="NoSpacing"/>
              <w:numPr>
                <w:ilvl w:val="0"/>
                <w:numId w:val="31"/>
              </w:numPr>
              <w:rPr>
                <w:sz w:val="16"/>
                <w:szCs w:val="20"/>
              </w:rPr>
            </w:pPr>
            <w:r w:rsidRPr="00615C86">
              <w:rPr>
                <w:sz w:val="16"/>
                <w:szCs w:val="20"/>
              </w:rPr>
              <w:t>Differentiated curriculum planning, activities, delivery and outcome, e.g. simplified language.</w:t>
            </w:r>
          </w:p>
          <w:p w14:paraId="48E54CE7" w14:textId="77777777" w:rsidR="005C7962" w:rsidRPr="00615C86" w:rsidRDefault="005C7962" w:rsidP="008A7777">
            <w:pPr>
              <w:pStyle w:val="NoSpacing"/>
              <w:numPr>
                <w:ilvl w:val="0"/>
                <w:numId w:val="31"/>
              </w:numPr>
              <w:rPr>
                <w:sz w:val="16"/>
                <w:szCs w:val="20"/>
              </w:rPr>
            </w:pPr>
            <w:r w:rsidRPr="00615C86">
              <w:rPr>
                <w:sz w:val="16"/>
                <w:szCs w:val="20"/>
              </w:rPr>
              <w:t>Increased visual aids/modelling etc.</w:t>
            </w:r>
          </w:p>
          <w:p w14:paraId="1FC41688" w14:textId="77777777" w:rsidR="005C7962" w:rsidRPr="00615C86" w:rsidRDefault="005C7962" w:rsidP="008A7777">
            <w:pPr>
              <w:pStyle w:val="NoSpacing"/>
              <w:numPr>
                <w:ilvl w:val="0"/>
                <w:numId w:val="31"/>
              </w:numPr>
              <w:rPr>
                <w:sz w:val="16"/>
                <w:szCs w:val="20"/>
              </w:rPr>
            </w:pPr>
            <w:r w:rsidRPr="00615C86">
              <w:rPr>
                <w:sz w:val="16"/>
                <w:szCs w:val="20"/>
              </w:rPr>
              <w:t>Visual timetables</w:t>
            </w:r>
          </w:p>
          <w:p w14:paraId="40A1265D" w14:textId="77777777" w:rsidR="005C7962" w:rsidRPr="00615C86" w:rsidRDefault="005C7962" w:rsidP="008A7777">
            <w:pPr>
              <w:pStyle w:val="NoSpacing"/>
              <w:numPr>
                <w:ilvl w:val="0"/>
                <w:numId w:val="31"/>
              </w:numPr>
              <w:rPr>
                <w:sz w:val="16"/>
                <w:szCs w:val="20"/>
              </w:rPr>
            </w:pPr>
            <w:r w:rsidRPr="00615C86">
              <w:rPr>
                <w:sz w:val="16"/>
                <w:szCs w:val="20"/>
              </w:rPr>
              <w:t>Use of symbols</w:t>
            </w:r>
          </w:p>
          <w:p w14:paraId="01499827" w14:textId="77777777" w:rsidR="005C7962" w:rsidRPr="00615C86" w:rsidRDefault="005C7962" w:rsidP="008A7777">
            <w:pPr>
              <w:pStyle w:val="NoSpacing"/>
              <w:numPr>
                <w:ilvl w:val="0"/>
                <w:numId w:val="31"/>
              </w:numPr>
              <w:rPr>
                <w:sz w:val="16"/>
                <w:szCs w:val="20"/>
              </w:rPr>
            </w:pPr>
            <w:r w:rsidRPr="00615C86">
              <w:rPr>
                <w:sz w:val="16"/>
                <w:szCs w:val="20"/>
              </w:rPr>
              <w:t>Structured school and class routines</w:t>
            </w:r>
          </w:p>
          <w:p w14:paraId="7F5EC5E3" w14:textId="05AE9DE3" w:rsidR="005C7962" w:rsidRPr="00615C86" w:rsidRDefault="005C7962" w:rsidP="008A7777">
            <w:pPr>
              <w:pStyle w:val="NoSpacing"/>
              <w:rPr>
                <w:sz w:val="16"/>
                <w:szCs w:val="20"/>
              </w:rPr>
            </w:pPr>
          </w:p>
        </w:tc>
        <w:tc>
          <w:tcPr>
            <w:tcW w:w="1107" w:type="pct"/>
            <w:shd w:val="clear" w:color="auto" w:fill="auto"/>
          </w:tcPr>
          <w:p w14:paraId="71DA9EBB" w14:textId="77777777" w:rsidR="005C7962" w:rsidRPr="00615C86" w:rsidRDefault="005C7962" w:rsidP="008A7777">
            <w:pPr>
              <w:pStyle w:val="NoSpacing"/>
              <w:numPr>
                <w:ilvl w:val="0"/>
                <w:numId w:val="31"/>
              </w:numPr>
              <w:rPr>
                <w:sz w:val="16"/>
                <w:szCs w:val="20"/>
              </w:rPr>
            </w:pPr>
            <w:r w:rsidRPr="00615C86">
              <w:rPr>
                <w:sz w:val="16"/>
                <w:szCs w:val="20"/>
              </w:rPr>
              <w:t xml:space="preserve">Whole school Behaviour &amp; </w:t>
            </w:r>
          </w:p>
          <w:p w14:paraId="4FF02BCC" w14:textId="77777777" w:rsidR="00CA3C25" w:rsidRPr="00615C86" w:rsidRDefault="005C7962" w:rsidP="008A7777">
            <w:pPr>
              <w:pStyle w:val="NoSpacing"/>
              <w:numPr>
                <w:ilvl w:val="0"/>
                <w:numId w:val="31"/>
              </w:numPr>
              <w:rPr>
                <w:sz w:val="16"/>
                <w:szCs w:val="20"/>
              </w:rPr>
            </w:pPr>
            <w:r w:rsidRPr="00615C86">
              <w:rPr>
                <w:sz w:val="16"/>
                <w:szCs w:val="20"/>
              </w:rPr>
              <w:t>Learning Policy</w:t>
            </w:r>
            <w:r w:rsidR="00CA3C25" w:rsidRPr="00615C86">
              <w:rPr>
                <w:sz w:val="16"/>
                <w:szCs w:val="20"/>
              </w:rPr>
              <w:t xml:space="preserve"> </w:t>
            </w:r>
          </w:p>
          <w:p w14:paraId="6FF9F398" w14:textId="4A23869E" w:rsidR="0021297D" w:rsidRPr="00615C86" w:rsidRDefault="005C7962" w:rsidP="008A7777">
            <w:pPr>
              <w:pStyle w:val="NoSpacing"/>
              <w:numPr>
                <w:ilvl w:val="0"/>
                <w:numId w:val="31"/>
              </w:numPr>
              <w:rPr>
                <w:sz w:val="16"/>
                <w:szCs w:val="20"/>
              </w:rPr>
            </w:pPr>
            <w:r w:rsidRPr="00615C86">
              <w:rPr>
                <w:sz w:val="16"/>
                <w:szCs w:val="20"/>
              </w:rPr>
              <w:t>School Val</w:t>
            </w:r>
            <w:r w:rsidR="0021297D" w:rsidRPr="00615C86">
              <w:rPr>
                <w:sz w:val="16"/>
                <w:szCs w:val="20"/>
              </w:rPr>
              <w:t>ues</w:t>
            </w:r>
          </w:p>
          <w:p w14:paraId="7C0AAAFB" w14:textId="08D32B28" w:rsidR="00CA3C25" w:rsidRPr="00615C86" w:rsidRDefault="00CA3C25" w:rsidP="008A7777">
            <w:pPr>
              <w:pStyle w:val="NoSpacing"/>
              <w:numPr>
                <w:ilvl w:val="0"/>
                <w:numId w:val="31"/>
              </w:numPr>
              <w:rPr>
                <w:sz w:val="16"/>
                <w:szCs w:val="20"/>
              </w:rPr>
            </w:pPr>
            <w:r w:rsidRPr="00615C86">
              <w:rPr>
                <w:sz w:val="16"/>
                <w:szCs w:val="20"/>
              </w:rPr>
              <w:t>Talking for a Purpose</w:t>
            </w:r>
          </w:p>
          <w:p w14:paraId="0C59BFDA" w14:textId="3B98C27F" w:rsidR="00AD405D" w:rsidRPr="00615C86" w:rsidRDefault="005C7962" w:rsidP="008A7777">
            <w:pPr>
              <w:pStyle w:val="NoSpacing"/>
              <w:numPr>
                <w:ilvl w:val="0"/>
                <w:numId w:val="31"/>
              </w:numPr>
              <w:rPr>
                <w:b/>
                <w:sz w:val="16"/>
                <w:szCs w:val="20"/>
              </w:rPr>
            </w:pPr>
            <w:r w:rsidRPr="00615C86">
              <w:rPr>
                <w:sz w:val="16"/>
                <w:szCs w:val="20"/>
              </w:rPr>
              <w:t>Pupil voice interviews</w:t>
            </w:r>
          </w:p>
          <w:p w14:paraId="5716A6A1" w14:textId="599A193B" w:rsidR="00AD405D" w:rsidRPr="00615C86" w:rsidRDefault="00AD405D" w:rsidP="008A7777">
            <w:pPr>
              <w:pStyle w:val="NoSpacing"/>
              <w:numPr>
                <w:ilvl w:val="0"/>
                <w:numId w:val="31"/>
              </w:numPr>
              <w:rPr>
                <w:b/>
                <w:sz w:val="16"/>
                <w:szCs w:val="20"/>
              </w:rPr>
            </w:pPr>
            <w:r w:rsidRPr="00615C86">
              <w:rPr>
                <w:sz w:val="16"/>
                <w:szCs w:val="20"/>
              </w:rPr>
              <w:t xml:space="preserve">PSHE curriculum </w:t>
            </w:r>
          </w:p>
          <w:p w14:paraId="07C6D856" w14:textId="46B95487" w:rsidR="00AD405D" w:rsidRPr="00615C86" w:rsidRDefault="00AD405D" w:rsidP="008A7777">
            <w:pPr>
              <w:pStyle w:val="NoSpacing"/>
              <w:numPr>
                <w:ilvl w:val="0"/>
                <w:numId w:val="31"/>
              </w:numPr>
              <w:rPr>
                <w:b/>
                <w:sz w:val="16"/>
                <w:szCs w:val="20"/>
              </w:rPr>
            </w:pPr>
            <w:r w:rsidRPr="00615C86">
              <w:rPr>
                <w:sz w:val="16"/>
                <w:szCs w:val="20"/>
              </w:rPr>
              <w:t>Assemblies</w:t>
            </w:r>
          </w:p>
          <w:p w14:paraId="38709EE7" w14:textId="15F66103" w:rsidR="00AD405D" w:rsidRPr="00615C86" w:rsidRDefault="00AD405D" w:rsidP="008A7777">
            <w:pPr>
              <w:pStyle w:val="NoSpacing"/>
              <w:numPr>
                <w:ilvl w:val="0"/>
                <w:numId w:val="31"/>
              </w:numPr>
              <w:rPr>
                <w:b/>
                <w:sz w:val="16"/>
                <w:szCs w:val="20"/>
              </w:rPr>
            </w:pPr>
            <w:r w:rsidRPr="00615C86">
              <w:rPr>
                <w:sz w:val="16"/>
                <w:szCs w:val="20"/>
              </w:rPr>
              <w:t xml:space="preserve">Themed weeks </w:t>
            </w:r>
          </w:p>
          <w:p w14:paraId="27F4679D" w14:textId="772A9516" w:rsidR="00AD405D" w:rsidRPr="00615C86" w:rsidRDefault="00AD405D" w:rsidP="008A7777">
            <w:pPr>
              <w:pStyle w:val="NoSpacing"/>
              <w:numPr>
                <w:ilvl w:val="0"/>
                <w:numId w:val="31"/>
              </w:numPr>
              <w:rPr>
                <w:sz w:val="16"/>
                <w:szCs w:val="20"/>
              </w:rPr>
            </w:pPr>
            <w:r w:rsidRPr="00615C86">
              <w:rPr>
                <w:sz w:val="16"/>
                <w:szCs w:val="20"/>
              </w:rPr>
              <w:t>Buddy system</w:t>
            </w:r>
          </w:p>
          <w:p w14:paraId="37A6543F" w14:textId="12219B29" w:rsidR="00AD405D" w:rsidRPr="00615C86" w:rsidRDefault="00AD405D" w:rsidP="008A7777">
            <w:pPr>
              <w:pStyle w:val="NoSpacing"/>
              <w:numPr>
                <w:ilvl w:val="0"/>
                <w:numId w:val="31"/>
              </w:numPr>
              <w:rPr>
                <w:sz w:val="16"/>
                <w:szCs w:val="20"/>
              </w:rPr>
            </w:pPr>
            <w:r w:rsidRPr="00615C86">
              <w:rPr>
                <w:sz w:val="16"/>
                <w:szCs w:val="20"/>
              </w:rPr>
              <w:t>Play Leaders</w:t>
            </w:r>
          </w:p>
          <w:p w14:paraId="3179A731" w14:textId="1C36844D" w:rsidR="005C7962" w:rsidRPr="00615C86" w:rsidRDefault="0021297D" w:rsidP="008A7777">
            <w:pPr>
              <w:pStyle w:val="NoSpacing"/>
              <w:numPr>
                <w:ilvl w:val="0"/>
                <w:numId w:val="31"/>
              </w:numPr>
              <w:rPr>
                <w:sz w:val="16"/>
                <w:szCs w:val="20"/>
              </w:rPr>
            </w:pPr>
            <w:r w:rsidRPr="00615C86">
              <w:rPr>
                <w:sz w:val="16"/>
                <w:szCs w:val="20"/>
              </w:rPr>
              <w:t>TTP training whole school</w:t>
            </w:r>
          </w:p>
        </w:tc>
        <w:tc>
          <w:tcPr>
            <w:tcW w:w="1108" w:type="pct"/>
          </w:tcPr>
          <w:p w14:paraId="230FD3BA" w14:textId="77777777" w:rsidR="005C7962" w:rsidRPr="00615C86" w:rsidRDefault="005C7962" w:rsidP="008A7777">
            <w:pPr>
              <w:pStyle w:val="NoSpacing"/>
              <w:numPr>
                <w:ilvl w:val="0"/>
                <w:numId w:val="31"/>
              </w:numPr>
              <w:rPr>
                <w:sz w:val="16"/>
                <w:szCs w:val="20"/>
              </w:rPr>
            </w:pPr>
            <w:r w:rsidRPr="00615C86">
              <w:rPr>
                <w:sz w:val="16"/>
                <w:szCs w:val="20"/>
              </w:rPr>
              <w:t>Flexible teaching arrangements</w:t>
            </w:r>
          </w:p>
          <w:p w14:paraId="313A40A4" w14:textId="77777777" w:rsidR="005C7962" w:rsidRPr="00615C86" w:rsidRDefault="005C7962" w:rsidP="008A7777">
            <w:pPr>
              <w:pStyle w:val="NoSpacing"/>
              <w:numPr>
                <w:ilvl w:val="0"/>
                <w:numId w:val="31"/>
              </w:numPr>
              <w:rPr>
                <w:sz w:val="16"/>
                <w:szCs w:val="20"/>
              </w:rPr>
            </w:pPr>
            <w:r w:rsidRPr="00615C86">
              <w:rPr>
                <w:sz w:val="16"/>
                <w:szCs w:val="20"/>
              </w:rPr>
              <w:t>Staff informed and aware of impairment.</w:t>
            </w:r>
          </w:p>
          <w:p w14:paraId="22CEA4A7" w14:textId="77777777" w:rsidR="005C7962" w:rsidRPr="00615C86" w:rsidRDefault="005C7962" w:rsidP="008A7777">
            <w:pPr>
              <w:pStyle w:val="NoSpacing"/>
              <w:numPr>
                <w:ilvl w:val="0"/>
                <w:numId w:val="31"/>
              </w:numPr>
              <w:rPr>
                <w:sz w:val="16"/>
                <w:szCs w:val="20"/>
              </w:rPr>
            </w:pPr>
            <w:r w:rsidRPr="00615C86">
              <w:rPr>
                <w:sz w:val="16"/>
                <w:szCs w:val="20"/>
              </w:rPr>
              <w:t>Medical support</w:t>
            </w:r>
          </w:p>
          <w:p w14:paraId="6C8F62AC" w14:textId="77777777" w:rsidR="005C7962" w:rsidRPr="00615C86" w:rsidRDefault="005C7962" w:rsidP="008A7777">
            <w:pPr>
              <w:pStyle w:val="NoSpacing"/>
              <w:numPr>
                <w:ilvl w:val="0"/>
                <w:numId w:val="31"/>
              </w:numPr>
              <w:rPr>
                <w:sz w:val="16"/>
                <w:szCs w:val="20"/>
              </w:rPr>
            </w:pPr>
            <w:r w:rsidRPr="00615C86">
              <w:rPr>
                <w:sz w:val="16"/>
                <w:szCs w:val="20"/>
              </w:rPr>
              <w:t>Access to equipment, e.g. sloping boards, pencil grips, etc.</w:t>
            </w:r>
          </w:p>
          <w:p w14:paraId="53C94FAD" w14:textId="77777777" w:rsidR="005C7962" w:rsidRPr="00615C86" w:rsidRDefault="005C7962" w:rsidP="008A7777">
            <w:pPr>
              <w:pStyle w:val="NoSpacing"/>
              <w:numPr>
                <w:ilvl w:val="0"/>
                <w:numId w:val="31"/>
              </w:numPr>
              <w:rPr>
                <w:sz w:val="16"/>
                <w:szCs w:val="20"/>
              </w:rPr>
            </w:pPr>
            <w:r w:rsidRPr="00615C86">
              <w:rPr>
                <w:sz w:val="16"/>
                <w:szCs w:val="20"/>
              </w:rPr>
              <w:t>Modified worksheets</w:t>
            </w:r>
          </w:p>
        </w:tc>
      </w:tr>
      <w:tr w:rsidR="005C7962" w:rsidRPr="00615C86" w14:paraId="1A0A0677" w14:textId="77777777" w:rsidTr="00950C66">
        <w:trPr>
          <w:cantSplit/>
          <w:trHeight w:val="1970"/>
        </w:trPr>
        <w:tc>
          <w:tcPr>
            <w:tcW w:w="571" w:type="pct"/>
            <w:shd w:val="clear" w:color="auto" w:fill="F2F2F2" w:themeFill="background1" w:themeFillShade="F2"/>
            <w:textDirection w:val="btLr"/>
            <w:vAlign w:val="center"/>
          </w:tcPr>
          <w:p w14:paraId="163381E2" w14:textId="77777777" w:rsidR="005C7962" w:rsidRPr="00615C86" w:rsidRDefault="005C7962" w:rsidP="00FC78AF">
            <w:pPr>
              <w:autoSpaceDE w:val="0"/>
              <w:autoSpaceDN w:val="0"/>
              <w:adjustRightInd w:val="0"/>
              <w:spacing w:after="0" w:line="240" w:lineRule="auto"/>
              <w:ind w:left="113" w:right="113"/>
              <w:jc w:val="center"/>
              <w:rPr>
                <w:rFonts w:cs="Arial"/>
                <w:b/>
                <w:color w:val="222A35" w:themeColor="text2" w:themeShade="80"/>
                <w:sz w:val="16"/>
                <w:szCs w:val="20"/>
              </w:rPr>
            </w:pPr>
            <w:r w:rsidRPr="00615C86">
              <w:rPr>
                <w:rFonts w:cs="Arial"/>
                <w:b/>
                <w:color w:val="222A35" w:themeColor="text2" w:themeShade="80"/>
                <w:sz w:val="16"/>
                <w:szCs w:val="20"/>
              </w:rPr>
              <w:t>WAVE 2 – Catch Up level</w:t>
            </w:r>
          </w:p>
          <w:p w14:paraId="510A8129" w14:textId="77777777" w:rsidR="005C7962" w:rsidRPr="00615C86" w:rsidRDefault="005C7962" w:rsidP="00FC78AF">
            <w:pPr>
              <w:autoSpaceDE w:val="0"/>
              <w:autoSpaceDN w:val="0"/>
              <w:adjustRightInd w:val="0"/>
              <w:spacing w:after="0" w:line="240" w:lineRule="auto"/>
              <w:ind w:left="113" w:right="113"/>
              <w:jc w:val="center"/>
              <w:rPr>
                <w:rFonts w:cs="Arial"/>
                <w:b/>
                <w:color w:val="222A35" w:themeColor="text2" w:themeShade="80"/>
                <w:sz w:val="16"/>
                <w:szCs w:val="20"/>
              </w:rPr>
            </w:pPr>
            <w:r w:rsidRPr="00615C86">
              <w:rPr>
                <w:rFonts w:cs="Arial"/>
                <w:b/>
                <w:color w:val="222A35" w:themeColor="text2" w:themeShade="80"/>
                <w:sz w:val="16"/>
                <w:szCs w:val="20"/>
              </w:rPr>
              <w:t>(multi-vulnerability group)</w:t>
            </w:r>
          </w:p>
          <w:p w14:paraId="1B09D55E" w14:textId="640D9779" w:rsidR="005C7962" w:rsidRPr="00615C86" w:rsidRDefault="005C7962" w:rsidP="00FC78AF">
            <w:pPr>
              <w:autoSpaceDE w:val="0"/>
              <w:autoSpaceDN w:val="0"/>
              <w:adjustRightInd w:val="0"/>
              <w:spacing w:after="0" w:line="240" w:lineRule="auto"/>
              <w:ind w:left="113" w:right="113"/>
              <w:jc w:val="center"/>
              <w:rPr>
                <w:rFonts w:cs="Arial"/>
                <w:b/>
                <w:i/>
                <w:color w:val="222A35" w:themeColor="text2" w:themeShade="80"/>
                <w:sz w:val="16"/>
                <w:szCs w:val="20"/>
              </w:rPr>
            </w:pPr>
            <w:r w:rsidRPr="00615C86">
              <w:rPr>
                <w:rFonts w:cs="Arial"/>
                <w:b/>
                <w:i/>
                <w:color w:val="222A35" w:themeColor="text2" w:themeShade="80"/>
                <w:sz w:val="16"/>
                <w:szCs w:val="20"/>
              </w:rPr>
              <w:t>LSA-led</w:t>
            </w:r>
          </w:p>
        </w:tc>
        <w:tc>
          <w:tcPr>
            <w:tcW w:w="1107" w:type="pct"/>
            <w:shd w:val="clear" w:color="auto" w:fill="auto"/>
          </w:tcPr>
          <w:p w14:paraId="634B37F6" w14:textId="77777777" w:rsidR="005C7962" w:rsidRPr="00615C86" w:rsidRDefault="005C7962" w:rsidP="00CA3C25">
            <w:pPr>
              <w:pStyle w:val="ListParagraph"/>
              <w:numPr>
                <w:ilvl w:val="0"/>
                <w:numId w:val="7"/>
              </w:numPr>
              <w:spacing w:after="0" w:line="240" w:lineRule="auto"/>
              <w:rPr>
                <w:rFonts w:cs="Arial"/>
                <w:color w:val="000000"/>
                <w:sz w:val="16"/>
                <w:szCs w:val="20"/>
              </w:rPr>
            </w:pPr>
            <w:r w:rsidRPr="00615C86">
              <w:rPr>
                <w:rFonts w:cs="Arial"/>
                <w:color w:val="000000"/>
                <w:sz w:val="16"/>
                <w:szCs w:val="20"/>
              </w:rPr>
              <w:t>Booster Literacy Groups</w:t>
            </w:r>
          </w:p>
          <w:p w14:paraId="57AEB6C7" w14:textId="6486918D" w:rsidR="005C7962" w:rsidRPr="00615C86" w:rsidRDefault="005C7962" w:rsidP="00CA3C25">
            <w:pPr>
              <w:pStyle w:val="ListParagraph"/>
              <w:numPr>
                <w:ilvl w:val="0"/>
                <w:numId w:val="7"/>
              </w:numPr>
              <w:spacing w:after="0" w:line="240" w:lineRule="auto"/>
              <w:rPr>
                <w:rFonts w:cs="Arial"/>
                <w:color w:val="000000"/>
                <w:sz w:val="16"/>
                <w:szCs w:val="20"/>
              </w:rPr>
            </w:pPr>
            <w:r w:rsidRPr="00615C86">
              <w:rPr>
                <w:rFonts w:cs="Arial"/>
                <w:color w:val="000000"/>
                <w:sz w:val="16"/>
                <w:szCs w:val="20"/>
              </w:rPr>
              <w:t>Booster Maths Groups –</w:t>
            </w:r>
            <w:r w:rsidR="00CA3C25" w:rsidRPr="00615C86">
              <w:rPr>
                <w:rFonts w:cs="Arial"/>
                <w:color w:val="000000"/>
                <w:sz w:val="16"/>
                <w:szCs w:val="20"/>
              </w:rPr>
              <w:t xml:space="preserve"> </w:t>
            </w:r>
            <w:r w:rsidRPr="00615C86">
              <w:rPr>
                <w:rFonts w:cs="Arial"/>
                <w:color w:val="000000"/>
                <w:sz w:val="16"/>
                <w:szCs w:val="20"/>
              </w:rPr>
              <w:t>In class support from LSA</w:t>
            </w:r>
          </w:p>
          <w:p w14:paraId="6CE1D4D1" w14:textId="77777777" w:rsidR="005C7962" w:rsidRPr="00615C86" w:rsidRDefault="005C7962" w:rsidP="00CA3C25">
            <w:pPr>
              <w:pStyle w:val="ListParagraph"/>
              <w:numPr>
                <w:ilvl w:val="0"/>
                <w:numId w:val="7"/>
              </w:numPr>
              <w:spacing w:after="0" w:line="240" w:lineRule="auto"/>
              <w:rPr>
                <w:rFonts w:cs="Arial"/>
                <w:color w:val="000000"/>
                <w:sz w:val="16"/>
                <w:szCs w:val="20"/>
              </w:rPr>
            </w:pPr>
            <w:r w:rsidRPr="00615C86">
              <w:rPr>
                <w:rFonts w:cs="Arial"/>
                <w:color w:val="000000"/>
                <w:sz w:val="16"/>
                <w:szCs w:val="20"/>
              </w:rPr>
              <w:t>Precision teaching</w:t>
            </w:r>
          </w:p>
          <w:p w14:paraId="2EAE3B01" w14:textId="77777777" w:rsidR="005C7962" w:rsidRPr="00615C86" w:rsidRDefault="005C7962" w:rsidP="00CA3C25">
            <w:pPr>
              <w:pStyle w:val="ListParagraph"/>
              <w:numPr>
                <w:ilvl w:val="0"/>
                <w:numId w:val="7"/>
              </w:numPr>
              <w:spacing w:after="0" w:line="240" w:lineRule="auto"/>
              <w:rPr>
                <w:rFonts w:cs="Arial"/>
                <w:color w:val="000000"/>
                <w:sz w:val="16"/>
                <w:szCs w:val="20"/>
              </w:rPr>
            </w:pPr>
            <w:r w:rsidRPr="00615C86">
              <w:rPr>
                <w:rFonts w:cs="Arial"/>
                <w:color w:val="000000"/>
                <w:sz w:val="16"/>
                <w:szCs w:val="20"/>
              </w:rPr>
              <w:t>Additional phonics intervention</w:t>
            </w:r>
          </w:p>
          <w:p w14:paraId="2A5CAD3C" w14:textId="77777777" w:rsidR="005C7962" w:rsidRPr="00615C86" w:rsidRDefault="005C7962" w:rsidP="00CA3C25">
            <w:pPr>
              <w:pStyle w:val="ListParagraph"/>
              <w:numPr>
                <w:ilvl w:val="0"/>
                <w:numId w:val="7"/>
              </w:numPr>
              <w:spacing w:after="0" w:line="240" w:lineRule="auto"/>
              <w:rPr>
                <w:rFonts w:cs="Arial"/>
                <w:color w:val="000000"/>
                <w:sz w:val="16"/>
                <w:szCs w:val="20"/>
              </w:rPr>
            </w:pPr>
            <w:r w:rsidRPr="00615C86">
              <w:rPr>
                <w:rFonts w:cs="Arial"/>
                <w:color w:val="000000"/>
                <w:sz w:val="16"/>
                <w:szCs w:val="20"/>
              </w:rPr>
              <w:t>Memory skills training.</w:t>
            </w:r>
          </w:p>
          <w:p w14:paraId="71CBAB43" w14:textId="77777777" w:rsidR="005C7962" w:rsidRPr="00615C86" w:rsidRDefault="005C7962" w:rsidP="00CA3C25">
            <w:pPr>
              <w:spacing w:after="0" w:line="240" w:lineRule="auto"/>
              <w:rPr>
                <w:rFonts w:cs="Arial"/>
                <w:color w:val="000000"/>
                <w:sz w:val="16"/>
                <w:szCs w:val="20"/>
              </w:rPr>
            </w:pPr>
          </w:p>
        </w:tc>
        <w:tc>
          <w:tcPr>
            <w:tcW w:w="1107" w:type="pct"/>
            <w:shd w:val="clear" w:color="auto" w:fill="auto"/>
          </w:tcPr>
          <w:p w14:paraId="2D7628CB" w14:textId="77777777" w:rsidR="005C7962" w:rsidRPr="00615C86" w:rsidRDefault="005C7962" w:rsidP="00CA3C25">
            <w:pPr>
              <w:pStyle w:val="ListParagraph"/>
              <w:numPr>
                <w:ilvl w:val="0"/>
                <w:numId w:val="7"/>
              </w:numPr>
              <w:spacing w:after="0" w:line="240" w:lineRule="auto"/>
              <w:rPr>
                <w:rFonts w:cs="Arial"/>
                <w:color w:val="000000"/>
                <w:sz w:val="16"/>
                <w:szCs w:val="20"/>
              </w:rPr>
            </w:pPr>
            <w:r w:rsidRPr="00615C86">
              <w:rPr>
                <w:rFonts w:cs="Arial"/>
                <w:color w:val="000000"/>
                <w:sz w:val="16"/>
                <w:szCs w:val="20"/>
              </w:rPr>
              <w:t>In class support from LSA with some focus on supporting speech and language.</w:t>
            </w:r>
          </w:p>
          <w:p w14:paraId="2907CC8A" w14:textId="77777777" w:rsidR="005C7962" w:rsidRPr="00615C86" w:rsidRDefault="005C7962" w:rsidP="00CA3C25">
            <w:pPr>
              <w:pStyle w:val="ListParagraph"/>
              <w:numPr>
                <w:ilvl w:val="0"/>
                <w:numId w:val="7"/>
              </w:numPr>
              <w:spacing w:after="0" w:line="240" w:lineRule="auto"/>
              <w:rPr>
                <w:rFonts w:cs="Arial"/>
                <w:color w:val="000000"/>
                <w:sz w:val="16"/>
                <w:szCs w:val="20"/>
              </w:rPr>
            </w:pPr>
            <w:r w:rsidRPr="00615C86">
              <w:rPr>
                <w:rFonts w:cs="Arial"/>
                <w:color w:val="000000"/>
                <w:sz w:val="16"/>
                <w:szCs w:val="20"/>
              </w:rPr>
              <w:t>Speech and language intervention</w:t>
            </w:r>
          </w:p>
          <w:p w14:paraId="2B3E86FA" w14:textId="77777777" w:rsidR="005C7962" w:rsidRPr="00615C86" w:rsidRDefault="005C7962" w:rsidP="00CA3C25">
            <w:pPr>
              <w:pStyle w:val="ListParagraph"/>
              <w:numPr>
                <w:ilvl w:val="0"/>
                <w:numId w:val="7"/>
              </w:numPr>
              <w:spacing w:after="0" w:line="240" w:lineRule="auto"/>
              <w:rPr>
                <w:rFonts w:cs="Arial"/>
                <w:color w:val="000000"/>
                <w:sz w:val="16"/>
                <w:szCs w:val="20"/>
              </w:rPr>
            </w:pPr>
            <w:r w:rsidRPr="00615C86">
              <w:rPr>
                <w:rFonts w:cs="Arial"/>
                <w:color w:val="000000"/>
                <w:sz w:val="16"/>
                <w:szCs w:val="20"/>
              </w:rPr>
              <w:t>Modelled language activities</w:t>
            </w:r>
          </w:p>
          <w:p w14:paraId="7ED70789" w14:textId="77777777" w:rsidR="005C7962" w:rsidRPr="00615C86" w:rsidRDefault="006A04D0" w:rsidP="00CA3C25">
            <w:pPr>
              <w:pStyle w:val="ListParagraph"/>
              <w:numPr>
                <w:ilvl w:val="0"/>
                <w:numId w:val="7"/>
              </w:numPr>
              <w:spacing w:after="0" w:line="240" w:lineRule="auto"/>
              <w:rPr>
                <w:rFonts w:cs="Arial"/>
                <w:color w:val="000000"/>
                <w:sz w:val="16"/>
                <w:szCs w:val="20"/>
              </w:rPr>
            </w:pPr>
            <w:r w:rsidRPr="00615C86">
              <w:rPr>
                <w:rFonts w:cs="Arial"/>
                <w:color w:val="000000"/>
                <w:sz w:val="16"/>
                <w:szCs w:val="20"/>
              </w:rPr>
              <w:t>EPS Maths</w:t>
            </w:r>
          </w:p>
          <w:p w14:paraId="18CCEB2E" w14:textId="0C0DD5E4" w:rsidR="006A04D0" w:rsidRPr="00615C86" w:rsidRDefault="006A04D0" w:rsidP="00CA3C25">
            <w:pPr>
              <w:pStyle w:val="ListParagraph"/>
              <w:numPr>
                <w:ilvl w:val="0"/>
                <w:numId w:val="7"/>
              </w:numPr>
              <w:spacing w:after="0" w:line="240" w:lineRule="auto"/>
              <w:rPr>
                <w:rFonts w:cs="Arial"/>
                <w:color w:val="000000"/>
                <w:sz w:val="16"/>
                <w:szCs w:val="20"/>
              </w:rPr>
            </w:pPr>
            <w:r w:rsidRPr="00615C86">
              <w:rPr>
                <w:rFonts w:cs="Arial"/>
                <w:color w:val="000000"/>
                <w:sz w:val="16"/>
                <w:szCs w:val="20"/>
              </w:rPr>
              <w:t xml:space="preserve">Phonics </w:t>
            </w:r>
            <w:r w:rsidR="004466D3" w:rsidRPr="00615C86">
              <w:rPr>
                <w:rFonts w:cs="Arial"/>
                <w:color w:val="000000"/>
                <w:sz w:val="16"/>
                <w:szCs w:val="20"/>
              </w:rPr>
              <w:t>–</w:t>
            </w:r>
            <w:r w:rsidRPr="00615C86">
              <w:rPr>
                <w:rFonts w:cs="Arial"/>
                <w:color w:val="000000"/>
                <w:sz w:val="16"/>
                <w:szCs w:val="20"/>
              </w:rPr>
              <w:t xml:space="preserve"> ligh</w:t>
            </w:r>
            <w:r w:rsidR="008A7777" w:rsidRPr="00615C86">
              <w:rPr>
                <w:rFonts w:cs="Arial"/>
                <w:color w:val="000000"/>
                <w:sz w:val="16"/>
                <w:szCs w:val="20"/>
              </w:rPr>
              <w:t>t</w:t>
            </w:r>
            <w:r w:rsidR="004466D3" w:rsidRPr="00615C86">
              <w:rPr>
                <w:rFonts w:cs="Arial"/>
                <w:color w:val="000000"/>
                <w:sz w:val="16"/>
                <w:szCs w:val="20"/>
              </w:rPr>
              <w:t>ning squad programme</w:t>
            </w:r>
          </w:p>
        </w:tc>
        <w:tc>
          <w:tcPr>
            <w:tcW w:w="1107" w:type="pct"/>
            <w:shd w:val="clear" w:color="auto" w:fill="auto"/>
          </w:tcPr>
          <w:p w14:paraId="41A25E19" w14:textId="00844706" w:rsidR="00AD405D" w:rsidRPr="00615C86" w:rsidRDefault="005C7962" w:rsidP="00CA3C25">
            <w:pPr>
              <w:pStyle w:val="ListParagraph"/>
              <w:numPr>
                <w:ilvl w:val="0"/>
                <w:numId w:val="7"/>
              </w:numPr>
              <w:spacing w:after="0" w:line="240" w:lineRule="auto"/>
              <w:rPr>
                <w:rFonts w:cs="Arial"/>
                <w:color w:val="000000"/>
                <w:sz w:val="16"/>
                <w:szCs w:val="20"/>
              </w:rPr>
            </w:pPr>
            <w:r w:rsidRPr="00615C86">
              <w:rPr>
                <w:rFonts w:cs="Arial"/>
                <w:color w:val="000000"/>
                <w:sz w:val="16"/>
                <w:szCs w:val="20"/>
              </w:rPr>
              <w:t>Small group support groups</w:t>
            </w:r>
            <w:r w:rsidR="004404FB" w:rsidRPr="00615C86">
              <w:rPr>
                <w:rFonts w:cs="Arial"/>
                <w:color w:val="000000"/>
                <w:sz w:val="16"/>
                <w:szCs w:val="20"/>
              </w:rPr>
              <w:t xml:space="preserve"> – social </w:t>
            </w:r>
            <w:r w:rsidR="00AD405D" w:rsidRPr="00615C86">
              <w:rPr>
                <w:rFonts w:cs="Arial"/>
                <w:color w:val="000000"/>
                <w:sz w:val="16"/>
                <w:szCs w:val="20"/>
              </w:rPr>
              <w:t>skills</w:t>
            </w:r>
          </w:p>
          <w:p w14:paraId="7893F5DD" w14:textId="77777777" w:rsidR="006A04D0" w:rsidRPr="00615C86" w:rsidRDefault="00AD405D" w:rsidP="00CA3C25">
            <w:pPr>
              <w:pStyle w:val="ListParagraph"/>
              <w:numPr>
                <w:ilvl w:val="0"/>
                <w:numId w:val="7"/>
              </w:numPr>
              <w:spacing w:after="0" w:line="240" w:lineRule="auto"/>
              <w:rPr>
                <w:rFonts w:cs="Arial"/>
                <w:color w:val="000000"/>
                <w:sz w:val="16"/>
                <w:szCs w:val="20"/>
              </w:rPr>
            </w:pPr>
            <w:r w:rsidRPr="00615C86">
              <w:rPr>
                <w:rFonts w:cs="Arial"/>
                <w:color w:val="000000"/>
                <w:sz w:val="16"/>
                <w:szCs w:val="20"/>
              </w:rPr>
              <w:t>Socially Speaking</w:t>
            </w:r>
          </w:p>
          <w:p w14:paraId="32CB6523" w14:textId="77777777" w:rsidR="006A04D0" w:rsidRPr="00615C86" w:rsidRDefault="006A04D0" w:rsidP="00CA3C25">
            <w:pPr>
              <w:pStyle w:val="ListParagraph"/>
              <w:numPr>
                <w:ilvl w:val="0"/>
                <w:numId w:val="7"/>
              </w:numPr>
              <w:spacing w:after="0" w:line="240" w:lineRule="auto"/>
              <w:rPr>
                <w:rFonts w:cs="Arial"/>
                <w:color w:val="000000"/>
                <w:sz w:val="16"/>
                <w:szCs w:val="20"/>
              </w:rPr>
            </w:pPr>
            <w:r w:rsidRPr="00615C86">
              <w:rPr>
                <w:rFonts w:cs="Arial"/>
                <w:color w:val="000000"/>
                <w:sz w:val="16"/>
                <w:szCs w:val="20"/>
              </w:rPr>
              <w:t>Lego therapy</w:t>
            </w:r>
          </w:p>
          <w:p w14:paraId="6AEF3E15" w14:textId="62DD4B05" w:rsidR="00AD405D" w:rsidRPr="00615C86" w:rsidRDefault="006A04D0" w:rsidP="00CA3C25">
            <w:pPr>
              <w:pStyle w:val="ListParagraph"/>
              <w:numPr>
                <w:ilvl w:val="0"/>
                <w:numId w:val="7"/>
              </w:numPr>
              <w:spacing w:after="0" w:line="240" w:lineRule="auto"/>
              <w:rPr>
                <w:rFonts w:cs="Arial"/>
                <w:color w:val="000000"/>
                <w:sz w:val="16"/>
                <w:szCs w:val="20"/>
              </w:rPr>
            </w:pPr>
            <w:r w:rsidRPr="00615C86">
              <w:rPr>
                <w:rFonts w:cs="Arial"/>
                <w:color w:val="000000"/>
                <w:sz w:val="16"/>
                <w:szCs w:val="20"/>
              </w:rPr>
              <w:t>Zones of Regulation</w:t>
            </w:r>
            <w:r w:rsidR="00AD405D" w:rsidRPr="00615C86">
              <w:rPr>
                <w:rFonts w:cs="Arial"/>
                <w:color w:val="000000"/>
                <w:sz w:val="16"/>
                <w:szCs w:val="20"/>
              </w:rPr>
              <w:t xml:space="preserve"> </w:t>
            </w:r>
          </w:p>
          <w:p w14:paraId="3478262F" w14:textId="135C94BC" w:rsidR="00AD405D" w:rsidRPr="00615C86" w:rsidRDefault="00AD405D" w:rsidP="00CA3C25">
            <w:pPr>
              <w:pStyle w:val="ListParagraph"/>
              <w:numPr>
                <w:ilvl w:val="0"/>
                <w:numId w:val="7"/>
              </w:numPr>
              <w:spacing w:after="0" w:line="240" w:lineRule="auto"/>
              <w:rPr>
                <w:rFonts w:cs="Arial"/>
                <w:color w:val="000000"/>
                <w:sz w:val="16"/>
                <w:szCs w:val="20"/>
              </w:rPr>
            </w:pPr>
            <w:proofErr w:type="spellStart"/>
            <w:r w:rsidRPr="00615C86">
              <w:rPr>
                <w:rFonts w:cs="Arial"/>
                <w:color w:val="000000"/>
                <w:sz w:val="16"/>
                <w:szCs w:val="20"/>
              </w:rPr>
              <w:t>Talkabout</w:t>
            </w:r>
            <w:proofErr w:type="spellEnd"/>
            <w:r w:rsidRPr="00615C86">
              <w:rPr>
                <w:rFonts w:cs="Arial"/>
                <w:color w:val="000000"/>
                <w:sz w:val="16"/>
                <w:szCs w:val="20"/>
              </w:rPr>
              <w:t xml:space="preserve"> </w:t>
            </w:r>
            <w:r w:rsidR="0021297D" w:rsidRPr="00615C86">
              <w:rPr>
                <w:rFonts w:cs="Arial"/>
                <w:color w:val="000000"/>
                <w:sz w:val="16"/>
                <w:szCs w:val="20"/>
              </w:rPr>
              <w:t>intervention</w:t>
            </w:r>
          </w:p>
          <w:p w14:paraId="70EBC82E" w14:textId="77777777" w:rsidR="005C7962" w:rsidRPr="00615C86" w:rsidRDefault="005C7962" w:rsidP="00CA3C25">
            <w:pPr>
              <w:pStyle w:val="ListParagraph"/>
              <w:numPr>
                <w:ilvl w:val="0"/>
                <w:numId w:val="7"/>
              </w:numPr>
              <w:spacing w:after="0" w:line="240" w:lineRule="auto"/>
              <w:rPr>
                <w:rFonts w:cs="Arial"/>
                <w:color w:val="000000"/>
                <w:sz w:val="16"/>
                <w:szCs w:val="20"/>
              </w:rPr>
            </w:pPr>
            <w:r w:rsidRPr="00615C86">
              <w:rPr>
                <w:rFonts w:cs="Arial"/>
                <w:color w:val="000000"/>
                <w:sz w:val="16"/>
                <w:szCs w:val="20"/>
              </w:rPr>
              <w:t>Adult support for unstructured activities</w:t>
            </w:r>
          </w:p>
          <w:p w14:paraId="5D150CCD" w14:textId="38922D10" w:rsidR="005C7962" w:rsidRPr="00615C86" w:rsidRDefault="005C7962" w:rsidP="00CA3C25">
            <w:pPr>
              <w:pStyle w:val="ListParagraph"/>
              <w:numPr>
                <w:ilvl w:val="0"/>
                <w:numId w:val="7"/>
              </w:numPr>
              <w:spacing w:after="0" w:line="240" w:lineRule="auto"/>
              <w:rPr>
                <w:rFonts w:cs="Arial"/>
                <w:b/>
                <w:color w:val="000000"/>
                <w:sz w:val="16"/>
                <w:szCs w:val="20"/>
              </w:rPr>
            </w:pPr>
            <w:r w:rsidRPr="00615C86">
              <w:rPr>
                <w:rFonts w:cs="Arial"/>
                <w:color w:val="000000"/>
                <w:sz w:val="16"/>
                <w:szCs w:val="20"/>
              </w:rPr>
              <w:t xml:space="preserve">After school Clubs </w:t>
            </w:r>
          </w:p>
          <w:p w14:paraId="1F7DEE77" w14:textId="28D3B6B5" w:rsidR="00AD405D" w:rsidRPr="00615C86" w:rsidRDefault="00AD405D" w:rsidP="00CA3C25">
            <w:pPr>
              <w:spacing w:after="0" w:line="240" w:lineRule="auto"/>
              <w:ind w:left="-57"/>
              <w:rPr>
                <w:rFonts w:cs="Arial"/>
                <w:b/>
                <w:color w:val="000000"/>
                <w:sz w:val="16"/>
                <w:szCs w:val="20"/>
              </w:rPr>
            </w:pPr>
          </w:p>
        </w:tc>
        <w:tc>
          <w:tcPr>
            <w:tcW w:w="1108" w:type="pct"/>
          </w:tcPr>
          <w:p w14:paraId="5A974925" w14:textId="065CD0BF" w:rsidR="00AD405D" w:rsidRPr="00615C86" w:rsidRDefault="00AD405D" w:rsidP="00CA3C25">
            <w:pPr>
              <w:pStyle w:val="ListParagraph"/>
              <w:numPr>
                <w:ilvl w:val="0"/>
                <w:numId w:val="7"/>
              </w:numPr>
              <w:spacing w:after="0" w:line="240" w:lineRule="auto"/>
              <w:rPr>
                <w:rFonts w:cs="Arial"/>
                <w:color w:val="000000"/>
                <w:sz w:val="16"/>
                <w:szCs w:val="20"/>
              </w:rPr>
            </w:pPr>
            <w:r w:rsidRPr="00615C86">
              <w:rPr>
                <w:sz w:val="16"/>
                <w:szCs w:val="20"/>
              </w:rPr>
              <w:t xml:space="preserve">Write from the Start – </w:t>
            </w:r>
            <w:proofErr w:type="spellStart"/>
            <w:r w:rsidRPr="00615C86">
              <w:rPr>
                <w:sz w:val="16"/>
                <w:szCs w:val="20"/>
              </w:rPr>
              <w:t>Teodorescue</w:t>
            </w:r>
            <w:proofErr w:type="spellEnd"/>
            <w:r w:rsidRPr="00615C86">
              <w:rPr>
                <w:sz w:val="16"/>
                <w:szCs w:val="20"/>
              </w:rPr>
              <w:t xml:space="preserve"> </w:t>
            </w:r>
            <w:proofErr w:type="spellStart"/>
            <w:r w:rsidRPr="00615C86">
              <w:rPr>
                <w:sz w:val="16"/>
                <w:szCs w:val="20"/>
              </w:rPr>
              <w:t>Percepto</w:t>
            </w:r>
            <w:proofErr w:type="spellEnd"/>
            <w:r w:rsidRPr="00615C86">
              <w:rPr>
                <w:sz w:val="16"/>
                <w:szCs w:val="20"/>
              </w:rPr>
              <w:t>-Motor Programme KS1/KS2</w:t>
            </w:r>
          </w:p>
          <w:p w14:paraId="4289717A" w14:textId="77777777" w:rsidR="005C7962" w:rsidRPr="00615C86" w:rsidRDefault="005C7962" w:rsidP="00CA3C25">
            <w:pPr>
              <w:pStyle w:val="ListParagraph"/>
              <w:numPr>
                <w:ilvl w:val="0"/>
                <w:numId w:val="7"/>
              </w:numPr>
              <w:spacing w:after="0" w:line="240" w:lineRule="auto"/>
              <w:rPr>
                <w:rFonts w:cs="Arial"/>
                <w:color w:val="000000"/>
                <w:sz w:val="16"/>
                <w:szCs w:val="20"/>
              </w:rPr>
            </w:pPr>
            <w:r w:rsidRPr="00615C86">
              <w:rPr>
                <w:rFonts w:cs="Arial"/>
                <w:color w:val="000000"/>
                <w:sz w:val="16"/>
                <w:szCs w:val="20"/>
              </w:rPr>
              <w:t>Access to equipment, e.g. sloping boards, pencil grips, etc.</w:t>
            </w:r>
          </w:p>
          <w:p w14:paraId="4E6A583C" w14:textId="14A0E1FB" w:rsidR="005C7962" w:rsidRPr="00615C86" w:rsidRDefault="005C7962" w:rsidP="00CA3C25">
            <w:pPr>
              <w:pStyle w:val="ListParagraph"/>
              <w:numPr>
                <w:ilvl w:val="0"/>
                <w:numId w:val="7"/>
              </w:numPr>
              <w:spacing w:after="0" w:line="240" w:lineRule="auto"/>
              <w:rPr>
                <w:rFonts w:cs="Arial"/>
                <w:color w:val="000000"/>
                <w:sz w:val="16"/>
                <w:szCs w:val="20"/>
              </w:rPr>
            </w:pPr>
            <w:r w:rsidRPr="00615C86">
              <w:rPr>
                <w:rFonts w:cs="Arial"/>
                <w:color w:val="000000"/>
                <w:sz w:val="16"/>
                <w:szCs w:val="20"/>
              </w:rPr>
              <w:t xml:space="preserve">Access to IPads </w:t>
            </w:r>
          </w:p>
          <w:p w14:paraId="7B0A0890" w14:textId="59890395" w:rsidR="006A04D0" w:rsidRPr="00615C86" w:rsidRDefault="0021297D" w:rsidP="00CA3C25">
            <w:pPr>
              <w:pStyle w:val="ListParagraph"/>
              <w:numPr>
                <w:ilvl w:val="0"/>
                <w:numId w:val="7"/>
              </w:numPr>
              <w:spacing w:after="0" w:line="240" w:lineRule="auto"/>
              <w:rPr>
                <w:rFonts w:cs="Arial"/>
                <w:color w:val="000000"/>
                <w:sz w:val="16"/>
                <w:szCs w:val="20"/>
              </w:rPr>
            </w:pPr>
            <w:r w:rsidRPr="00615C86">
              <w:rPr>
                <w:rFonts w:cs="Arial"/>
                <w:color w:val="000000"/>
                <w:sz w:val="16"/>
                <w:szCs w:val="20"/>
              </w:rPr>
              <w:t>Access</w:t>
            </w:r>
            <w:r w:rsidR="006A04D0" w:rsidRPr="00615C86">
              <w:rPr>
                <w:rFonts w:cs="Arial"/>
                <w:color w:val="000000"/>
                <w:sz w:val="16"/>
                <w:szCs w:val="20"/>
              </w:rPr>
              <w:t xml:space="preserve"> to Clicker software for key children</w:t>
            </w:r>
          </w:p>
          <w:p w14:paraId="2DD330F6" w14:textId="31080E52" w:rsidR="00AD405D" w:rsidRPr="00615C86" w:rsidRDefault="00AD405D" w:rsidP="00CA3C25">
            <w:pPr>
              <w:pStyle w:val="ListParagraph"/>
              <w:numPr>
                <w:ilvl w:val="0"/>
                <w:numId w:val="7"/>
              </w:numPr>
              <w:spacing w:after="0" w:line="240" w:lineRule="auto"/>
              <w:rPr>
                <w:rFonts w:cs="Arial"/>
                <w:color w:val="000000"/>
                <w:sz w:val="16"/>
                <w:szCs w:val="20"/>
              </w:rPr>
            </w:pPr>
            <w:r w:rsidRPr="00615C86">
              <w:rPr>
                <w:rFonts w:cs="Arial"/>
                <w:color w:val="000000"/>
                <w:sz w:val="16"/>
                <w:szCs w:val="20"/>
              </w:rPr>
              <w:t>Access to assisted technologies</w:t>
            </w:r>
          </w:p>
        </w:tc>
      </w:tr>
      <w:tr w:rsidR="005C7962" w:rsidRPr="00615C86" w14:paraId="7356D6B3" w14:textId="77777777" w:rsidTr="00FC78AF">
        <w:trPr>
          <w:cantSplit/>
          <w:trHeight w:val="1134"/>
        </w:trPr>
        <w:tc>
          <w:tcPr>
            <w:tcW w:w="571" w:type="pct"/>
            <w:shd w:val="clear" w:color="auto" w:fill="F2F2F2" w:themeFill="background1" w:themeFillShade="F2"/>
            <w:textDirection w:val="btLr"/>
            <w:vAlign w:val="center"/>
          </w:tcPr>
          <w:p w14:paraId="0DA6C672" w14:textId="77777777" w:rsidR="005C7962" w:rsidRPr="00615C86" w:rsidRDefault="005C7962" w:rsidP="00FC78AF">
            <w:pPr>
              <w:autoSpaceDE w:val="0"/>
              <w:autoSpaceDN w:val="0"/>
              <w:adjustRightInd w:val="0"/>
              <w:spacing w:after="0" w:line="240" w:lineRule="auto"/>
              <w:ind w:left="113" w:right="113"/>
              <w:jc w:val="center"/>
              <w:rPr>
                <w:rFonts w:cs="Arial"/>
                <w:b/>
                <w:color w:val="222A35" w:themeColor="text2" w:themeShade="80"/>
                <w:sz w:val="16"/>
                <w:szCs w:val="20"/>
              </w:rPr>
            </w:pPr>
            <w:r w:rsidRPr="00615C86">
              <w:rPr>
                <w:rFonts w:cs="Arial"/>
                <w:b/>
                <w:color w:val="222A35" w:themeColor="text2" w:themeShade="80"/>
                <w:sz w:val="16"/>
                <w:szCs w:val="20"/>
              </w:rPr>
              <w:lastRenderedPageBreak/>
              <w:t>WAVE 3 – Single category level</w:t>
            </w:r>
          </w:p>
          <w:p w14:paraId="5217B444" w14:textId="2610A48C" w:rsidR="005C7962" w:rsidRPr="00615C86" w:rsidRDefault="005C7962" w:rsidP="00FC78AF">
            <w:pPr>
              <w:autoSpaceDE w:val="0"/>
              <w:autoSpaceDN w:val="0"/>
              <w:adjustRightInd w:val="0"/>
              <w:spacing w:after="0" w:line="240" w:lineRule="auto"/>
              <w:ind w:left="113" w:right="113"/>
              <w:jc w:val="center"/>
              <w:rPr>
                <w:rFonts w:cs="Arial"/>
                <w:b/>
                <w:i/>
                <w:color w:val="222A35" w:themeColor="text2" w:themeShade="80"/>
                <w:sz w:val="16"/>
                <w:szCs w:val="20"/>
              </w:rPr>
            </w:pPr>
            <w:r w:rsidRPr="00615C86">
              <w:rPr>
                <w:rFonts w:cs="Arial"/>
                <w:b/>
                <w:i/>
                <w:color w:val="222A35" w:themeColor="text2" w:themeShade="80"/>
                <w:sz w:val="16"/>
                <w:szCs w:val="20"/>
              </w:rPr>
              <w:t>Teacher</w:t>
            </w:r>
            <w:r w:rsidR="00DE374D" w:rsidRPr="00615C86">
              <w:rPr>
                <w:rFonts w:cs="Arial"/>
                <w:b/>
                <w:i/>
                <w:color w:val="222A35" w:themeColor="text2" w:themeShade="80"/>
                <w:sz w:val="16"/>
                <w:szCs w:val="20"/>
              </w:rPr>
              <w:t xml:space="preserve">/ LSA </w:t>
            </w:r>
            <w:r w:rsidRPr="00615C86">
              <w:rPr>
                <w:rFonts w:cs="Arial"/>
                <w:b/>
                <w:i/>
                <w:color w:val="222A35" w:themeColor="text2" w:themeShade="80"/>
                <w:sz w:val="16"/>
                <w:szCs w:val="20"/>
              </w:rPr>
              <w:t xml:space="preserve"> led</w:t>
            </w:r>
          </w:p>
          <w:p w14:paraId="726B7F06" w14:textId="7878E853" w:rsidR="005C7962" w:rsidRPr="00615C86" w:rsidRDefault="005C7962" w:rsidP="00FC78AF">
            <w:pPr>
              <w:tabs>
                <w:tab w:val="left" w:pos="1029"/>
              </w:tabs>
              <w:spacing w:after="0" w:line="240" w:lineRule="auto"/>
              <w:ind w:left="113" w:right="113"/>
              <w:jc w:val="center"/>
              <w:rPr>
                <w:rFonts w:cs="Arial"/>
                <w:b/>
                <w:i/>
                <w:iCs/>
                <w:color w:val="222A35" w:themeColor="text2" w:themeShade="80"/>
                <w:sz w:val="16"/>
                <w:szCs w:val="20"/>
              </w:rPr>
            </w:pPr>
            <w:r w:rsidRPr="00615C86">
              <w:rPr>
                <w:rFonts w:cs="Arial"/>
                <w:b/>
                <w:i/>
                <w:iCs/>
                <w:color w:val="222A35" w:themeColor="text2" w:themeShade="80"/>
                <w:sz w:val="16"/>
                <w:szCs w:val="20"/>
              </w:rPr>
              <w:t>-</w:t>
            </w:r>
          </w:p>
        </w:tc>
        <w:tc>
          <w:tcPr>
            <w:tcW w:w="1107" w:type="pct"/>
            <w:shd w:val="clear" w:color="auto" w:fill="auto"/>
          </w:tcPr>
          <w:p w14:paraId="20F4FFB8" w14:textId="16212FCA"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Additional phonics support</w:t>
            </w:r>
          </w:p>
          <w:p w14:paraId="4489AE5A" w14:textId="77777777" w:rsidR="0099103A" w:rsidRPr="00615C86" w:rsidRDefault="0099103A"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 xml:space="preserve">Additional phonic booster </w:t>
            </w:r>
          </w:p>
          <w:p w14:paraId="12330831" w14:textId="128F1DE5" w:rsidR="0099103A" w:rsidRPr="00615C86" w:rsidRDefault="008A7777"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 light</w:t>
            </w:r>
            <w:r w:rsidR="0099103A" w:rsidRPr="00615C86">
              <w:rPr>
                <w:rFonts w:cs="Arial"/>
                <w:color w:val="000000"/>
                <w:sz w:val="16"/>
                <w:szCs w:val="20"/>
              </w:rPr>
              <w:t>ning squad phonic booste</w:t>
            </w:r>
            <w:r w:rsidR="0021297D" w:rsidRPr="00615C86">
              <w:rPr>
                <w:rFonts w:cs="Arial"/>
                <w:color w:val="000000"/>
                <w:sz w:val="16"/>
                <w:szCs w:val="20"/>
              </w:rPr>
              <w:t>r programme</w:t>
            </w:r>
            <w:r w:rsidR="0099103A" w:rsidRPr="00615C86">
              <w:rPr>
                <w:rFonts w:cs="Arial"/>
                <w:color w:val="000000"/>
                <w:sz w:val="16"/>
                <w:szCs w:val="20"/>
              </w:rPr>
              <w:t>)</w:t>
            </w:r>
          </w:p>
          <w:p w14:paraId="7202F71B" w14:textId="77777777"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Additional 1:1 reading support</w:t>
            </w:r>
          </w:p>
          <w:p w14:paraId="76CEA8A9" w14:textId="77777777"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Toe-by-Toe reading intervention</w:t>
            </w:r>
          </w:p>
          <w:p w14:paraId="71296449" w14:textId="77777777"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Additional Literacy and Maths 1:1 and small group support/tuition</w:t>
            </w:r>
          </w:p>
          <w:p w14:paraId="5BF93F53" w14:textId="77777777"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Booster Maths (Year 6)</w:t>
            </w:r>
          </w:p>
          <w:p w14:paraId="03FF4845" w14:textId="77777777"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Booster Writing (Year 6)</w:t>
            </w:r>
          </w:p>
          <w:p w14:paraId="73842EDE" w14:textId="77777777"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Booster Reading (Year 6)</w:t>
            </w:r>
          </w:p>
          <w:p w14:paraId="732B9671" w14:textId="22C7E7E5"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 xml:space="preserve">Support from the </w:t>
            </w:r>
            <w:r w:rsidR="00DE374D" w:rsidRPr="00615C86">
              <w:rPr>
                <w:rFonts w:cs="Arial"/>
                <w:color w:val="000000"/>
                <w:sz w:val="16"/>
                <w:szCs w:val="20"/>
              </w:rPr>
              <w:t xml:space="preserve">School Inclusion Partner </w:t>
            </w:r>
          </w:p>
          <w:p w14:paraId="6A37563F" w14:textId="77777777"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Termly One plan meetings and reviews.</w:t>
            </w:r>
          </w:p>
          <w:p w14:paraId="5AABF79E" w14:textId="67D657D1"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Memory and Attention</w:t>
            </w:r>
            <w:r w:rsidR="0021297D" w:rsidRPr="00615C86">
              <w:rPr>
                <w:rFonts w:cs="Arial"/>
                <w:color w:val="000000"/>
                <w:sz w:val="16"/>
                <w:szCs w:val="20"/>
              </w:rPr>
              <w:t xml:space="preserve"> interventions</w:t>
            </w:r>
          </w:p>
        </w:tc>
        <w:tc>
          <w:tcPr>
            <w:tcW w:w="1107" w:type="pct"/>
            <w:shd w:val="clear" w:color="auto" w:fill="auto"/>
          </w:tcPr>
          <w:p w14:paraId="1247617C" w14:textId="77777777"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S&amp;L therapy sessions (tailored programme)</w:t>
            </w:r>
          </w:p>
          <w:p w14:paraId="3F6E750B" w14:textId="77777777" w:rsidR="00DE374D" w:rsidRPr="00615C86" w:rsidRDefault="00DE374D"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 xml:space="preserve">Support from the School Inclusion Partner </w:t>
            </w:r>
          </w:p>
          <w:p w14:paraId="30E6D359" w14:textId="5175B93B"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Termly One plan meetings and reviews.</w:t>
            </w:r>
          </w:p>
          <w:p w14:paraId="2246BE5F" w14:textId="77777777"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Social Stories</w:t>
            </w:r>
          </w:p>
          <w:p w14:paraId="0F020F77" w14:textId="77777777" w:rsidR="005C7962" w:rsidRPr="00615C86" w:rsidRDefault="005C7962" w:rsidP="008A7777">
            <w:pPr>
              <w:spacing w:after="0" w:line="240" w:lineRule="auto"/>
              <w:ind w:left="176"/>
              <w:rPr>
                <w:rFonts w:cs="Arial"/>
                <w:color w:val="000000"/>
                <w:sz w:val="16"/>
                <w:szCs w:val="20"/>
              </w:rPr>
            </w:pPr>
          </w:p>
          <w:p w14:paraId="5D18109C" w14:textId="77777777" w:rsidR="005C7962" w:rsidRPr="00615C86" w:rsidRDefault="005C7962" w:rsidP="008A7777">
            <w:pPr>
              <w:spacing w:after="0" w:line="240" w:lineRule="auto"/>
              <w:ind w:left="176"/>
              <w:rPr>
                <w:rFonts w:cs="Arial"/>
                <w:color w:val="000000"/>
                <w:sz w:val="16"/>
                <w:szCs w:val="20"/>
              </w:rPr>
            </w:pPr>
          </w:p>
        </w:tc>
        <w:tc>
          <w:tcPr>
            <w:tcW w:w="1107" w:type="pct"/>
            <w:shd w:val="clear" w:color="auto" w:fill="auto"/>
          </w:tcPr>
          <w:p w14:paraId="7F421C57" w14:textId="77777777"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Individual rewards charts</w:t>
            </w:r>
          </w:p>
          <w:p w14:paraId="4999586B" w14:textId="77777777" w:rsidR="005C7962" w:rsidRPr="00615C86" w:rsidRDefault="005C7962" w:rsidP="008A7777">
            <w:pPr>
              <w:pStyle w:val="ListParagraph"/>
              <w:numPr>
                <w:ilvl w:val="0"/>
                <w:numId w:val="7"/>
              </w:numPr>
              <w:spacing w:after="0" w:line="240" w:lineRule="auto"/>
              <w:rPr>
                <w:rFonts w:cs="Arial"/>
                <w:b/>
                <w:color w:val="000000"/>
                <w:sz w:val="16"/>
                <w:szCs w:val="20"/>
              </w:rPr>
            </w:pPr>
            <w:r w:rsidRPr="00615C86">
              <w:rPr>
                <w:rFonts w:cs="Arial"/>
                <w:color w:val="000000"/>
                <w:sz w:val="16"/>
                <w:szCs w:val="20"/>
              </w:rPr>
              <w:t>Support from Emotional Wellbeing and Mental Health Services.</w:t>
            </w:r>
          </w:p>
          <w:p w14:paraId="1AE1D29F" w14:textId="77777777" w:rsidR="005C7962" w:rsidRPr="00615C86" w:rsidRDefault="005C7962" w:rsidP="008A7777">
            <w:pPr>
              <w:pStyle w:val="ListParagraph"/>
              <w:numPr>
                <w:ilvl w:val="0"/>
                <w:numId w:val="7"/>
              </w:numPr>
              <w:spacing w:after="0" w:line="240" w:lineRule="auto"/>
              <w:rPr>
                <w:rFonts w:cs="Arial"/>
                <w:b/>
                <w:color w:val="000000"/>
                <w:sz w:val="16"/>
                <w:szCs w:val="20"/>
              </w:rPr>
            </w:pPr>
            <w:r w:rsidRPr="00615C86">
              <w:rPr>
                <w:rFonts w:cs="Arial"/>
                <w:color w:val="000000"/>
                <w:sz w:val="16"/>
                <w:szCs w:val="20"/>
              </w:rPr>
              <w:t>Support from Social Care</w:t>
            </w:r>
          </w:p>
          <w:p w14:paraId="6459D7C1" w14:textId="77777777" w:rsidR="005C7962" w:rsidRPr="00615C86" w:rsidRDefault="005C7962" w:rsidP="008A7777">
            <w:pPr>
              <w:pStyle w:val="ListParagraph"/>
              <w:numPr>
                <w:ilvl w:val="0"/>
                <w:numId w:val="7"/>
              </w:numPr>
              <w:spacing w:after="0" w:line="240" w:lineRule="auto"/>
              <w:rPr>
                <w:rFonts w:cs="Arial"/>
                <w:b/>
                <w:color w:val="000000"/>
                <w:sz w:val="16"/>
                <w:szCs w:val="20"/>
              </w:rPr>
            </w:pPr>
            <w:r w:rsidRPr="00615C86">
              <w:rPr>
                <w:rFonts w:cs="Arial"/>
                <w:color w:val="000000"/>
                <w:sz w:val="16"/>
                <w:szCs w:val="20"/>
              </w:rPr>
              <w:t>Support from Early Help Team</w:t>
            </w:r>
          </w:p>
          <w:p w14:paraId="65B6F794" w14:textId="77777777" w:rsidR="005C7962" w:rsidRPr="00615C86" w:rsidRDefault="005C7962" w:rsidP="008A7777">
            <w:pPr>
              <w:pStyle w:val="ListParagraph"/>
              <w:numPr>
                <w:ilvl w:val="0"/>
                <w:numId w:val="7"/>
              </w:numPr>
              <w:spacing w:after="0" w:line="240" w:lineRule="auto"/>
              <w:rPr>
                <w:rFonts w:cs="Arial"/>
                <w:b/>
                <w:color w:val="000000"/>
                <w:sz w:val="16"/>
                <w:szCs w:val="20"/>
              </w:rPr>
            </w:pPr>
            <w:r w:rsidRPr="00615C86">
              <w:rPr>
                <w:rFonts w:cs="Arial"/>
                <w:color w:val="000000"/>
                <w:sz w:val="16"/>
                <w:szCs w:val="20"/>
              </w:rPr>
              <w:t>Support from LA Social Services</w:t>
            </w:r>
          </w:p>
          <w:p w14:paraId="0B8CF021" w14:textId="77777777" w:rsidR="00DE374D" w:rsidRPr="00615C86" w:rsidRDefault="00DE374D"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 xml:space="preserve">Support from the School Inclusion Partner </w:t>
            </w:r>
          </w:p>
          <w:p w14:paraId="175854B8" w14:textId="77777777"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Termly One plan meetings and reviews.</w:t>
            </w:r>
          </w:p>
          <w:p w14:paraId="32B6CE97" w14:textId="77777777" w:rsidR="005C7962" w:rsidRPr="00615C86" w:rsidRDefault="005C7962" w:rsidP="008A7777">
            <w:pPr>
              <w:pStyle w:val="ListParagraph"/>
              <w:numPr>
                <w:ilvl w:val="0"/>
                <w:numId w:val="7"/>
              </w:numPr>
              <w:spacing w:after="0" w:line="240" w:lineRule="auto"/>
              <w:rPr>
                <w:rFonts w:cs="Arial"/>
                <w:b/>
                <w:color w:val="000000"/>
                <w:sz w:val="16"/>
                <w:szCs w:val="20"/>
              </w:rPr>
            </w:pPr>
            <w:r w:rsidRPr="00615C86">
              <w:rPr>
                <w:rFonts w:cs="Arial"/>
                <w:color w:val="000000"/>
                <w:sz w:val="16"/>
                <w:szCs w:val="20"/>
              </w:rPr>
              <w:t>Emotional support</w:t>
            </w:r>
          </w:p>
          <w:p w14:paraId="2A205617" w14:textId="77777777"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Bereavement support</w:t>
            </w:r>
          </w:p>
          <w:p w14:paraId="35938507" w14:textId="6A38CFB6"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Physiological Awareness</w:t>
            </w:r>
          </w:p>
          <w:p w14:paraId="7DCDA23C" w14:textId="092D22FB" w:rsidR="00AD405D" w:rsidRPr="00615C86" w:rsidRDefault="00AD405D"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 xml:space="preserve">Kids Inspire </w:t>
            </w:r>
          </w:p>
          <w:p w14:paraId="1C9FDE53" w14:textId="72C00B0E" w:rsidR="00AD405D" w:rsidRPr="00615C86" w:rsidRDefault="00AD405D"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Comic Strip Conversations</w:t>
            </w:r>
          </w:p>
          <w:p w14:paraId="7CC029C7" w14:textId="4C74FA9E" w:rsidR="00AD405D" w:rsidRPr="00615C86" w:rsidRDefault="00AD405D"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Talk and Draw Therapy</w:t>
            </w:r>
          </w:p>
          <w:p w14:paraId="3EBF53D8" w14:textId="49C872CE" w:rsidR="00AD405D" w:rsidRPr="00615C86" w:rsidRDefault="00AD405D"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Play Therapy</w:t>
            </w:r>
          </w:p>
          <w:p w14:paraId="77631AC2" w14:textId="77777777" w:rsidR="005C7962" w:rsidRPr="00615C86" w:rsidRDefault="005C7962" w:rsidP="008A7777">
            <w:pPr>
              <w:spacing w:after="0" w:line="240" w:lineRule="auto"/>
              <w:ind w:left="-57"/>
              <w:rPr>
                <w:rFonts w:cs="Arial"/>
                <w:b/>
                <w:color w:val="000000"/>
                <w:sz w:val="16"/>
                <w:szCs w:val="20"/>
              </w:rPr>
            </w:pPr>
          </w:p>
        </w:tc>
        <w:tc>
          <w:tcPr>
            <w:tcW w:w="1108" w:type="pct"/>
          </w:tcPr>
          <w:p w14:paraId="30066DAD" w14:textId="77777777"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Motor skills programme for small group or individuals.</w:t>
            </w:r>
          </w:p>
          <w:p w14:paraId="00483310" w14:textId="77777777"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Support from the Physiotherapist</w:t>
            </w:r>
          </w:p>
          <w:p w14:paraId="6CDB94C0" w14:textId="77777777"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Support from Occupational Therapy Services</w:t>
            </w:r>
          </w:p>
          <w:p w14:paraId="3EE67378" w14:textId="77777777"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Support from the Specialist Teaching Services.</w:t>
            </w:r>
          </w:p>
          <w:p w14:paraId="29E897A4" w14:textId="77777777"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Termly One plan meetings and reviews.</w:t>
            </w:r>
          </w:p>
          <w:p w14:paraId="5B0E2846" w14:textId="77777777" w:rsidR="005C7962" w:rsidRPr="00615C86" w:rsidRDefault="005C7962" w:rsidP="008A7777">
            <w:pPr>
              <w:spacing w:after="0" w:line="240" w:lineRule="auto"/>
              <w:ind w:left="176"/>
              <w:rPr>
                <w:rFonts w:cs="Arial"/>
                <w:color w:val="000000"/>
                <w:sz w:val="16"/>
                <w:szCs w:val="20"/>
              </w:rPr>
            </w:pPr>
          </w:p>
          <w:p w14:paraId="492BDA06" w14:textId="77777777" w:rsidR="005C7962" w:rsidRPr="00615C86" w:rsidRDefault="005C7962" w:rsidP="008A7777">
            <w:pPr>
              <w:spacing w:after="0" w:line="240" w:lineRule="auto"/>
              <w:ind w:left="176"/>
              <w:rPr>
                <w:rFonts w:cs="Arial"/>
                <w:color w:val="000000"/>
                <w:sz w:val="16"/>
                <w:szCs w:val="20"/>
              </w:rPr>
            </w:pPr>
          </w:p>
          <w:p w14:paraId="3257F4CB" w14:textId="77777777" w:rsidR="005C7962" w:rsidRPr="00615C86" w:rsidRDefault="005C7962" w:rsidP="008A7777">
            <w:pPr>
              <w:ind w:left="-57"/>
              <w:rPr>
                <w:rFonts w:cs="Arial"/>
                <w:color w:val="000000"/>
                <w:sz w:val="16"/>
                <w:szCs w:val="20"/>
              </w:rPr>
            </w:pPr>
          </w:p>
        </w:tc>
      </w:tr>
      <w:tr w:rsidR="005C7962" w:rsidRPr="00615C86" w14:paraId="63F63512" w14:textId="77777777" w:rsidTr="00FC78AF">
        <w:trPr>
          <w:cantSplit/>
          <w:trHeight w:val="1134"/>
        </w:trPr>
        <w:tc>
          <w:tcPr>
            <w:tcW w:w="571" w:type="pct"/>
            <w:shd w:val="clear" w:color="auto" w:fill="F2F2F2" w:themeFill="background1" w:themeFillShade="F2"/>
            <w:textDirection w:val="btLr"/>
            <w:vAlign w:val="center"/>
          </w:tcPr>
          <w:p w14:paraId="657791C1" w14:textId="77777777" w:rsidR="005C7962" w:rsidRPr="00615C86" w:rsidRDefault="005C7962" w:rsidP="00FC78AF">
            <w:pPr>
              <w:autoSpaceDE w:val="0"/>
              <w:autoSpaceDN w:val="0"/>
              <w:adjustRightInd w:val="0"/>
              <w:spacing w:after="0" w:line="240" w:lineRule="auto"/>
              <w:ind w:left="113" w:right="113"/>
              <w:jc w:val="center"/>
              <w:rPr>
                <w:rFonts w:cs="Arial"/>
                <w:b/>
                <w:bCs/>
                <w:color w:val="222A35" w:themeColor="text2" w:themeShade="80"/>
                <w:sz w:val="16"/>
                <w:szCs w:val="20"/>
              </w:rPr>
            </w:pPr>
            <w:r w:rsidRPr="00615C86">
              <w:rPr>
                <w:rFonts w:cs="Arial"/>
                <w:b/>
                <w:bCs/>
                <w:color w:val="222A35" w:themeColor="text2" w:themeShade="80"/>
                <w:sz w:val="16"/>
                <w:szCs w:val="20"/>
              </w:rPr>
              <w:t>Education, Health and Care Plan</w:t>
            </w:r>
          </w:p>
          <w:p w14:paraId="371F755A" w14:textId="5E7121DA" w:rsidR="005C7962" w:rsidRPr="00615C86" w:rsidRDefault="005C7962" w:rsidP="00FC78AF">
            <w:pPr>
              <w:autoSpaceDE w:val="0"/>
              <w:autoSpaceDN w:val="0"/>
              <w:adjustRightInd w:val="0"/>
              <w:spacing w:after="0" w:line="240" w:lineRule="auto"/>
              <w:ind w:left="113" w:right="113"/>
              <w:jc w:val="center"/>
              <w:rPr>
                <w:rFonts w:cs="Arial"/>
                <w:b/>
                <w:bCs/>
                <w:color w:val="222A35" w:themeColor="text2" w:themeShade="80"/>
                <w:sz w:val="16"/>
                <w:szCs w:val="20"/>
              </w:rPr>
            </w:pPr>
          </w:p>
        </w:tc>
        <w:tc>
          <w:tcPr>
            <w:tcW w:w="1107" w:type="pct"/>
            <w:shd w:val="clear" w:color="auto" w:fill="auto"/>
          </w:tcPr>
          <w:p w14:paraId="4CE5C82C" w14:textId="77777777"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Access to external SEND resources and advisory teachers</w:t>
            </w:r>
          </w:p>
          <w:p w14:paraId="263D2EF4" w14:textId="77777777" w:rsidR="005C7962" w:rsidRPr="00615C86" w:rsidRDefault="005C7962" w:rsidP="008A7777">
            <w:pPr>
              <w:pStyle w:val="ListParagraph"/>
              <w:numPr>
                <w:ilvl w:val="0"/>
                <w:numId w:val="7"/>
              </w:numPr>
              <w:spacing w:after="0" w:line="240" w:lineRule="auto"/>
              <w:rPr>
                <w:rFonts w:cs="Arial"/>
                <w:b/>
                <w:color w:val="000000"/>
                <w:sz w:val="16"/>
                <w:szCs w:val="20"/>
              </w:rPr>
            </w:pPr>
            <w:r w:rsidRPr="00615C86">
              <w:rPr>
                <w:rFonts w:cs="Arial"/>
                <w:color w:val="000000"/>
                <w:sz w:val="16"/>
                <w:szCs w:val="20"/>
              </w:rPr>
              <w:t>Support from Educational Psychologist</w:t>
            </w:r>
            <w:r w:rsidRPr="00615C86">
              <w:rPr>
                <w:rFonts w:cs="Arial"/>
                <w:b/>
                <w:color w:val="000000"/>
                <w:sz w:val="16"/>
                <w:szCs w:val="20"/>
              </w:rPr>
              <w:t xml:space="preserve"> </w:t>
            </w:r>
          </w:p>
          <w:p w14:paraId="2084EDE7" w14:textId="77777777"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1:1 LSA support</w:t>
            </w:r>
          </w:p>
          <w:p w14:paraId="26A78705" w14:textId="0BF7B1BB"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Annual Person-Centred Review meetings (PCR)</w:t>
            </w:r>
          </w:p>
        </w:tc>
        <w:tc>
          <w:tcPr>
            <w:tcW w:w="1107" w:type="pct"/>
            <w:shd w:val="clear" w:color="auto" w:fill="auto"/>
          </w:tcPr>
          <w:p w14:paraId="03F384F7" w14:textId="77777777"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S&amp;L support, e.g. speech therapist and/or LSA</w:t>
            </w:r>
          </w:p>
          <w:p w14:paraId="3040A969" w14:textId="77777777"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S&amp;L therapy programme</w:t>
            </w:r>
          </w:p>
          <w:p w14:paraId="16B976C6" w14:textId="32F118FE"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Access to Social &amp; Communications Clinic</w:t>
            </w:r>
          </w:p>
          <w:p w14:paraId="10651B52" w14:textId="5919DE12"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Annual Person-Centred Review meetings (PCR)</w:t>
            </w:r>
          </w:p>
          <w:p w14:paraId="11D5CCB8" w14:textId="77777777" w:rsidR="005C7962" w:rsidRPr="00615C86" w:rsidRDefault="005C7962" w:rsidP="008A7777">
            <w:pPr>
              <w:pStyle w:val="ListParagraph"/>
              <w:numPr>
                <w:ilvl w:val="0"/>
                <w:numId w:val="7"/>
              </w:numPr>
              <w:spacing w:after="0" w:line="240" w:lineRule="auto"/>
              <w:rPr>
                <w:rFonts w:cs="Arial"/>
                <w:color w:val="000000"/>
                <w:sz w:val="16"/>
                <w:szCs w:val="20"/>
              </w:rPr>
            </w:pPr>
            <w:r w:rsidRPr="00615C86">
              <w:rPr>
                <w:rFonts w:cs="Arial"/>
                <w:color w:val="000000"/>
                <w:sz w:val="16"/>
                <w:szCs w:val="20"/>
              </w:rPr>
              <w:t>EHCP Assessment and reviews</w:t>
            </w:r>
          </w:p>
        </w:tc>
        <w:tc>
          <w:tcPr>
            <w:tcW w:w="1107" w:type="pct"/>
            <w:shd w:val="clear" w:color="auto" w:fill="auto"/>
          </w:tcPr>
          <w:p w14:paraId="521B5D99" w14:textId="77777777" w:rsidR="005C7962" w:rsidRPr="00615C86" w:rsidRDefault="005C7962" w:rsidP="008A7777">
            <w:pPr>
              <w:pStyle w:val="ListParagraph"/>
              <w:numPr>
                <w:ilvl w:val="0"/>
                <w:numId w:val="7"/>
              </w:numPr>
              <w:spacing w:after="0" w:line="240" w:lineRule="auto"/>
              <w:rPr>
                <w:rFonts w:cs="Arial"/>
                <w:b/>
                <w:color w:val="000000"/>
                <w:sz w:val="16"/>
                <w:szCs w:val="20"/>
              </w:rPr>
            </w:pPr>
            <w:r w:rsidRPr="00615C86">
              <w:rPr>
                <w:rFonts w:cs="Arial"/>
                <w:color w:val="000000"/>
                <w:sz w:val="16"/>
                <w:szCs w:val="20"/>
              </w:rPr>
              <w:t>Support from Educational Psychologist</w:t>
            </w:r>
            <w:r w:rsidRPr="00615C86">
              <w:rPr>
                <w:rFonts w:cs="Arial"/>
                <w:b/>
                <w:color w:val="000000"/>
                <w:sz w:val="16"/>
                <w:szCs w:val="20"/>
              </w:rPr>
              <w:t xml:space="preserve"> </w:t>
            </w:r>
          </w:p>
          <w:p w14:paraId="7EE29D9B" w14:textId="705C7249" w:rsidR="005C7962" w:rsidRPr="00615C86" w:rsidRDefault="005C7962" w:rsidP="008A7777">
            <w:pPr>
              <w:pStyle w:val="ListParagraph"/>
              <w:numPr>
                <w:ilvl w:val="0"/>
                <w:numId w:val="7"/>
              </w:numPr>
              <w:spacing w:after="0" w:line="240" w:lineRule="auto"/>
              <w:rPr>
                <w:rFonts w:cs="Arial"/>
                <w:b/>
                <w:color w:val="000000"/>
                <w:sz w:val="16"/>
                <w:szCs w:val="20"/>
              </w:rPr>
            </w:pPr>
            <w:r w:rsidRPr="00615C86">
              <w:rPr>
                <w:rFonts w:cs="Arial"/>
                <w:color w:val="000000"/>
                <w:sz w:val="16"/>
                <w:szCs w:val="20"/>
              </w:rPr>
              <w:t>Annual Person-Centred Review meetings (PCR)</w:t>
            </w:r>
          </w:p>
          <w:p w14:paraId="56C53A25" w14:textId="77777777" w:rsidR="005C7962" w:rsidRPr="00615C86" w:rsidRDefault="005C7962" w:rsidP="008A7777">
            <w:pPr>
              <w:spacing w:after="0" w:line="240" w:lineRule="auto"/>
              <w:ind w:left="-57"/>
              <w:rPr>
                <w:rFonts w:cs="Arial"/>
                <w:b/>
                <w:color w:val="000000"/>
                <w:sz w:val="16"/>
                <w:szCs w:val="20"/>
              </w:rPr>
            </w:pPr>
          </w:p>
          <w:p w14:paraId="67547A93" w14:textId="77777777" w:rsidR="005C7962" w:rsidRPr="00615C86" w:rsidRDefault="005C7962" w:rsidP="008A7777">
            <w:pPr>
              <w:ind w:left="-57"/>
              <w:rPr>
                <w:rFonts w:cs="Arial"/>
                <w:b/>
                <w:color w:val="000000"/>
                <w:sz w:val="16"/>
                <w:szCs w:val="20"/>
              </w:rPr>
            </w:pPr>
          </w:p>
        </w:tc>
        <w:tc>
          <w:tcPr>
            <w:tcW w:w="1108" w:type="pct"/>
          </w:tcPr>
          <w:p w14:paraId="2EEF5124" w14:textId="77777777" w:rsidR="005C7962" w:rsidRPr="00615C86" w:rsidRDefault="005C7962" w:rsidP="008A7777">
            <w:pPr>
              <w:pStyle w:val="ListParagraph"/>
              <w:numPr>
                <w:ilvl w:val="0"/>
                <w:numId w:val="7"/>
              </w:numPr>
              <w:spacing w:after="0" w:line="240" w:lineRule="auto"/>
              <w:rPr>
                <w:rFonts w:cs="Arial"/>
                <w:color w:val="000000"/>
                <w:sz w:val="16"/>
                <w:szCs w:val="18"/>
              </w:rPr>
            </w:pPr>
            <w:r w:rsidRPr="00615C86">
              <w:rPr>
                <w:rFonts w:cs="Arial"/>
                <w:color w:val="000000"/>
                <w:sz w:val="16"/>
                <w:szCs w:val="18"/>
              </w:rPr>
              <w:t>Individual support in class and PE</w:t>
            </w:r>
          </w:p>
          <w:p w14:paraId="2E088F98" w14:textId="77777777" w:rsidR="005C7962" w:rsidRPr="00615C86" w:rsidRDefault="005C7962" w:rsidP="008A7777">
            <w:pPr>
              <w:pStyle w:val="ListParagraph"/>
              <w:numPr>
                <w:ilvl w:val="0"/>
                <w:numId w:val="7"/>
              </w:numPr>
              <w:spacing w:after="0" w:line="240" w:lineRule="auto"/>
              <w:rPr>
                <w:rFonts w:cs="Arial"/>
                <w:color w:val="000000"/>
                <w:sz w:val="16"/>
                <w:szCs w:val="18"/>
              </w:rPr>
            </w:pPr>
            <w:r w:rsidRPr="00615C86">
              <w:rPr>
                <w:rFonts w:cs="Arial"/>
                <w:color w:val="000000"/>
                <w:sz w:val="16"/>
                <w:szCs w:val="18"/>
              </w:rPr>
              <w:t>Physiotherapy programme</w:t>
            </w:r>
          </w:p>
          <w:p w14:paraId="197998EE" w14:textId="77777777" w:rsidR="005C7962" w:rsidRPr="00615C86" w:rsidRDefault="005C7962" w:rsidP="008A7777">
            <w:pPr>
              <w:pStyle w:val="ListParagraph"/>
              <w:numPr>
                <w:ilvl w:val="0"/>
                <w:numId w:val="7"/>
              </w:numPr>
              <w:spacing w:after="0" w:line="240" w:lineRule="auto"/>
              <w:rPr>
                <w:rFonts w:cs="Arial"/>
                <w:color w:val="000000"/>
                <w:sz w:val="16"/>
                <w:szCs w:val="18"/>
              </w:rPr>
            </w:pPr>
            <w:r w:rsidRPr="00615C86">
              <w:rPr>
                <w:rFonts w:cs="Arial"/>
                <w:color w:val="000000"/>
                <w:sz w:val="16"/>
                <w:szCs w:val="18"/>
              </w:rPr>
              <w:t>Tailored Occupational therapy programme.</w:t>
            </w:r>
          </w:p>
          <w:p w14:paraId="68ECACB6" w14:textId="77777777" w:rsidR="005C7962" w:rsidRPr="00615C86" w:rsidRDefault="005C7962" w:rsidP="008A7777">
            <w:pPr>
              <w:pStyle w:val="ListParagraph"/>
              <w:numPr>
                <w:ilvl w:val="0"/>
                <w:numId w:val="7"/>
              </w:numPr>
              <w:spacing w:after="0" w:line="240" w:lineRule="auto"/>
              <w:rPr>
                <w:rFonts w:cs="Arial"/>
                <w:color w:val="000000"/>
                <w:sz w:val="16"/>
                <w:szCs w:val="18"/>
              </w:rPr>
            </w:pPr>
            <w:r w:rsidRPr="00615C86">
              <w:rPr>
                <w:rFonts w:cs="Arial"/>
                <w:color w:val="000000"/>
                <w:sz w:val="16"/>
                <w:szCs w:val="18"/>
              </w:rPr>
              <w:t>Access to ICT programmes</w:t>
            </w:r>
          </w:p>
          <w:p w14:paraId="5AAAC28B" w14:textId="04771CC6" w:rsidR="005C7962" w:rsidRPr="00615C86" w:rsidRDefault="005C7962" w:rsidP="008A7777">
            <w:pPr>
              <w:pStyle w:val="ListParagraph"/>
              <w:numPr>
                <w:ilvl w:val="0"/>
                <w:numId w:val="7"/>
              </w:numPr>
              <w:spacing w:after="0" w:line="240" w:lineRule="auto"/>
              <w:rPr>
                <w:rFonts w:cs="Arial"/>
                <w:color w:val="000000"/>
                <w:sz w:val="16"/>
                <w:szCs w:val="18"/>
              </w:rPr>
            </w:pPr>
            <w:r w:rsidRPr="00615C86">
              <w:rPr>
                <w:rFonts w:cs="Arial"/>
                <w:color w:val="000000"/>
                <w:sz w:val="16"/>
                <w:szCs w:val="18"/>
              </w:rPr>
              <w:t>Annual Person-Centred Review meetings (PCR)</w:t>
            </w:r>
          </w:p>
        </w:tc>
      </w:tr>
      <w:bookmarkEnd w:id="3"/>
    </w:tbl>
    <w:p w14:paraId="775EE6ED" w14:textId="158C933B" w:rsidR="005C7962" w:rsidRDefault="005C7962" w:rsidP="005C7962">
      <w:pPr>
        <w:rPr>
          <w:b/>
        </w:rPr>
      </w:pPr>
    </w:p>
    <w:p w14:paraId="4CF90504" w14:textId="6C16E0DB" w:rsidR="00615C86" w:rsidRDefault="00615C86" w:rsidP="005C7962">
      <w:pPr>
        <w:rPr>
          <w:b/>
        </w:rPr>
      </w:pPr>
    </w:p>
    <w:p w14:paraId="44BD1417" w14:textId="24B88ACD" w:rsidR="00615C86" w:rsidRDefault="00615C86" w:rsidP="005C7962">
      <w:pPr>
        <w:rPr>
          <w:b/>
        </w:rPr>
      </w:pPr>
    </w:p>
    <w:p w14:paraId="56B1A925" w14:textId="78B2E600" w:rsidR="00615C86" w:rsidRDefault="00615C86" w:rsidP="005C7962">
      <w:pPr>
        <w:rPr>
          <w:b/>
        </w:rPr>
      </w:pPr>
    </w:p>
    <w:p w14:paraId="022E8DFB" w14:textId="4F0992F3" w:rsidR="00615C86" w:rsidRDefault="00615C86" w:rsidP="005C7962">
      <w:pPr>
        <w:rPr>
          <w:b/>
        </w:rPr>
      </w:pPr>
    </w:p>
    <w:p w14:paraId="3D575A08" w14:textId="5B25C902" w:rsidR="00615C86" w:rsidRDefault="00615C86" w:rsidP="005C7962">
      <w:pPr>
        <w:rPr>
          <w:b/>
        </w:rPr>
      </w:pPr>
    </w:p>
    <w:p w14:paraId="539D4557" w14:textId="77777777" w:rsidR="00615C86" w:rsidRPr="00C11D31" w:rsidRDefault="00615C86" w:rsidP="005C7962">
      <w:pPr>
        <w:rPr>
          <w:b/>
        </w:rPr>
      </w:pPr>
    </w:p>
    <w:p w14:paraId="167837A6" w14:textId="3BEE4765" w:rsidR="00B11558" w:rsidRPr="008A7777" w:rsidRDefault="008E0451" w:rsidP="008A7777">
      <w:pPr>
        <w:jc w:val="center"/>
        <w:rPr>
          <w:b/>
          <w:bCs/>
          <w:sz w:val="24"/>
          <w:szCs w:val="24"/>
        </w:rPr>
      </w:pPr>
      <w:r w:rsidRPr="008A7777">
        <w:rPr>
          <w:b/>
          <w:bCs/>
          <w:sz w:val="24"/>
          <w:szCs w:val="24"/>
        </w:rPr>
        <w:t>How will children with Special Educational Needs be identified and what sorts of assessments will be completed?</w:t>
      </w:r>
    </w:p>
    <w:p w14:paraId="70E5A585" w14:textId="6E19AB59" w:rsidR="00F578B8" w:rsidRPr="00C11D31" w:rsidRDefault="00F578B8" w:rsidP="00F578B8">
      <w:r w:rsidRPr="00C11D31">
        <w:t>Children with SEND may be identified by a range of means, and assessed according to the perceived need(s) by one or more method</w:t>
      </w:r>
      <w:r w:rsidR="00F70202" w:rsidRPr="00C11D31">
        <w:t>s</w:t>
      </w:r>
      <w:r w:rsidRPr="00C11D31">
        <w:t>, as detailed below:</w:t>
      </w:r>
    </w:p>
    <w:p w14:paraId="7CFFB987" w14:textId="5BDE98FB" w:rsidR="00B11558" w:rsidRPr="00C11D31" w:rsidRDefault="008E0451" w:rsidP="00615C86">
      <w:pPr>
        <w:pStyle w:val="NoSpacing"/>
      </w:pPr>
      <w:r w:rsidRPr="00C11D31">
        <w:sym w:font="Symbol" w:char="F0B7"/>
      </w:r>
      <w:r w:rsidRPr="00C11D31">
        <w:t xml:space="preserve"> Baseline tests </w:t>
      </w:r>
      <w:r w:rsidR="00F578B8" w:rsidRPr="00C11D31">
        <w:t xml:space="preserve">to include </w:t>
      </w:r>
      <w:r w:rsidR="00F70202" w:rsidRPr="00C11D31">
        <w:t xml:space="preserve">assessment of </w:t>
      </w:r>
      <w:r w:rsidRPr="00C11D31">
        <w:t xml:space="preserve">reading ages </w:t>
      </w:r>
      <w:r w:rsidR="00F578B8" w:rsidRPr="00C11D31">
        <w:t xml:space="preserve">and/or </w:t>
      </w:r>
      <w:r w:rsidRPr="00C11D31">
        <w:t xml:space="preserve">spelling ages </w:t>
      </w:r>
    </w:p>
    <w:p w14:paraId="5AE94269" w14:textId="059FCD39" w:rsidR="00B11558" w:rsidRPr="00C11D31" w:rsidRDefault="008E0451" w:rsidP="00615C86">
      <w:pPr>
        <w:pStyle w:val="NoSpacing"/>
      </w:pPr>
      <w:r w:rsidRPr="00C11D31">
        <w:sym w:font="Symbol" w:char="F0B7"/>
      </w:r>
      <w:r w:rsidRPr="00C11D31">
        <w:t xml:space="preserve"> Teacher / LSA / </w:t>
      </w:r>
      <w:r w:rsidR="00967216" w:rsidRPr="00C11D31">
        <w:t>SENDC</w:t>
      </w:r>
      <w:r w:rsidR="00F578B8" w:rsidRPr="00C11D31">
        <w:t>o</w:t>
      </w:r>
      <w:r w:rsidRPr="00C11D31">
        <w:t xml:space="preserve"> identification through observation</w:t>
      </w:r>
      <w:r w:rsidR="00F578B8" w:rsidRPr="00C11D31">
        <w:t xml:space="preserve">, </w:t>
      </w:r>
      <w:r w:rsidRPr="00C11D31">
        <w:t>marking</w:t>
      </w:r>
      <w:r w:rsidR="00F578B8" w:rsidRPr="00C11D31">
        <w:t>,</w:t>
      </w:r>
      <w:r w:rsidRPr="00C11D31">
        <w:t xml:space="preserve"> intuition</w:t>
      </w:r>
      <w:r w:rsidR="00F578B8" w:rsidRPr="00C11D31">
        <w:t xml:space="preserve">, or the receipt of </w:t>
      </w:r>
      <w:r w:rsidR="00D936E0" w:rsidRPr="00C11D31">
        <w:t>o</w:t>
      </w:r>
      <w:r w:rsidRPr="00C11D31">
        <w:t xml:space="preserve">utside </w:t>
      </w:r>
      <w:r w:rsidR="00D936E0" w:rsidRPr="00C11D31">
        <w:t>a</w:t>
      </w:r>
      <w:r w:rsidRPr="00C11D31">
        <w:t xml:space="preserve">gency reports </w:t>
      </w:r>
    </w:p>
    <w:p w14:paraId="0929B5DC" w14:textId="77777777" w:rsidR="00B11558" w:rsidRPr="00C11D31" w:rsidRDefault="008E0451" w:rsidP="00615C86">
      <w:pPr>
        <w:pStyle w:val="NoSpacing"/>
      </w:pPr>
      <w:r w:rsidRPr="00C11D31">
        <w:sym w:font="Symbol" w:char="F0B7"/>
      </w:r>
      <w:r w:rsidRPr="00C11D31">
        <w:t xml:space="preserve"> Parent information concerns </w:t>
      </w:r>
    </w:p>
    <w:p w14:paraId="47EE6851" w14:textId="77777777" w:rsidR="00B11558" w:rsidRPr="00C11D31" w:rsidRDefault="008E0451" w:rsidP="00615C86">
      <w:pPr>
        <w:pStyle w:val="NoSpacing"/>
      </w:pPr>
      <w:r w:rsidRPr="00C11D31">
        <w:sym w:font="Symbol" w:char="F0B7"/>
      </w:r>
      <w:r w:rsidRPr="00C11D31">
        <w:t xml:space="preserve"> Tracking progress through intervention groups </w:t>
      </w:r>
    </w:p>
    <w:p w14:paraId="3B606E04" w14:textId="77777777" w:rsidR="00B11558" w:rsidRPr="00C11D31" w:rsidRDefault="008E0451" w:rsidP="00615C86">
      <w:pPr>
        <w:pStyle w:val="NoSpacing"/>
      </w:pPr>
      <w:r w:rsidRPr="00C11D31">
        <w:sym w:font="Symbol" w:char="F0B7"/>
      </w:r>
      <w:r w:rsidRPr="00C11D31">
        <w:t xml:space="preserve"> Target tracker analysis </w:t>
      </w:r>
    </w:p>
    <w:p w14:paraId="50A5AC28" w14:textId="77777777" w:rsidR="00B11558" w:rsidRPr="00C11D31" w:rsidRDefault="008E0451" w:rsidP="00615C86">
      <w:pPr>
        <w:pStyle w:val="NoSpacing"/>
      </w:pPr>
      <w:r w:rsidRPr="00C11D31">
        <w:sym w:font="Symbol" w:char="F0B7"/>
      </w:r>
      <w:r w:rsidRPr="00C11D31">
        <w:t xml:space="preserve"> Phonics screening </w:t>
      </w:r>
    </w:p>
    <w:p w14:paraId="36386DF9" w14:textId="62AB3AF3" w:rsidR="00B11558" w:rsidRPr="00C11D31" w:rsidRDefault="008E0451" w:rsidP="00615C86">
      <w:pPr>
        <w:pStyle w:val="NoSpacing"/>
      </w:pPr>
      <w:r w:rsidRPr="00C11D31">
        <w:sym w:font="Symbol" w:char="F0B7"/>
      </w:r>
      <w:r w:rsidRPr="00C11D31">
        <w:t xml:space="preserve"> Speech and language screen</w:t>
      </w:r>
      <w:r w:rsidR="00D936E0" w:rsidRPr="00C11D31">
        <w:t>ing</w:t>
      </w:r>
      <w:r w:rsidRPr="00C11D31">
        <w:t xml:space="preserve"> </w:t>
      </w:r>
    </w:p>
    <w:p w14:paraId="7BD591F8" w14:textId="0CF74D50" w:rsidR="00B11558" w:rsidRPr="00C11D31" w:rsidRDefault="008E0451" w:rsidP="00615C86">
      <w:pPr>
        <w:pStyle w:val="NoSpacing"/>
      </w:pPr>
      <w:r w:rsidRPr="00C11D31">
        <w:sym w:font="Symbol" w:char="F0B7"/>
      </w:r>
      <w:r w:rsidRPr="00C11D31">
        <w:t xml:space="preserve"> Early Years baseline </w:t>
      </w:r>
      <w:r w:rsidR="00D936E0" w:rsidRPr="00C11D31">
        <w:t>assessment</w:t>
      </w:r>
    </w:p>
    <w:p w14:paraId="02A5A33E" w14:textId="77777777" w:rsidR="00B11558" w:rsidRPr="00C11D31" w:rsidRDefault="008E0451" w:rsidP="00615C86">
      <w:pPr>
        <w:pStyle w:val="NoSpacing"/>
      </w:pPr>
      <w:r w:rsidRPr="00C11D31">
        <w:sym w:font="Symbol" w:char="F0B7"/>
      </w:r>
      <w:r w:rsidRPr="00C11D31">
        <w:t xml:space="preserve"> Phonological awareness assessment </w:t>
      </w:r>
    </w:p>
    <w:p w14:paraId="2F4A7C60" w14:textId="77777777" w:rsidR="00B11558" w:rsidRPr="00C11D31" w:rsidRDefault="008E0451" w:rsidP="00615C86">
      <w:pPr>
        <w:pStyle w:val="NoSpacing"/>
      </w:pPr>
      <w:r w:rsidRPr="00C11D31">
        <w:sym w:font="Symbol" w:char="F0B7"/>
      </w:r>
      <w:r w:rsidRPr="00C11D31">
        <w:t xml:space="preserve"> Literacy assessments </w:t>
      </w:r>
    </w:p>
    <w:p w14:paraId="1FF13DB1" w14:textId="77777777" w:rsidR="00B11558" w:rsidRPr="00C11D31" w:rsidRDefault="008E0451" w:rsidP="00615C86">
      <w:pPr>
        <w:pStyle w:val="NoSpacing"/>
      </w:pPr>
      <w:r w:rsidRPr="00C11D31">
        <w:sym w:font="Symbol" w:char="F0B7"/>
      </w:r>
      <w:r w:rsidRPr="00C11D31">
        <w:t xml:space="preserve"> Maths assessments </w:t>
      </w:r>
    </w:p>
    <w:p w14:paraId="47DE1986" w14:textId="5DCD7CAE" w:rsidR="00B11558" w:rsidRPr="00C11D31" w:rsidRDefault="008E0451" w:rsidP="00615C86">
      <w:pPr>
        <w:pStyle w:val="NoSpacing"/>
      </w:pPr>
      <w:r w:rsidRPr="00C11D31">
        <w:sym w:font="Symbol" w:char="F0B7"/>
      </w:r>
      <w:r w:rsidRPr="00C11D31">
        <w:t xml:space="preserve"> Use of </w:t>
      </w:r>
      <w:r w:rsidR="00F578B8" w:rsidRPr="00C11D31">
        <w:t xml:space="preserve">Essex County Council’s </w:t>
      </w:r>
      <w:r w:rsidRPr="00C11D31">
        <w:t xml:space="preserve">Provision Guidance </w:t>
      </w:r>
    </w:p>
    <w:p w14:paraId="6902174D" w14:textId="065DA486" w:rsidR="00B11558" w:rsidRPr="00C11D31" w:rsidRDefault="008E0451" w:rsidP="00615C86">
      <w:pPr>
        <w:pStyle w:val="NoSpacing"/>
      </w:pPr>
      <w:r w:rsidRPr="00C11D31">
        <w:sym w:font="Symbol" w:char="F0B7"/>
      </w:r>
      <w:r w:rsidRPr="00C11D31">
        <w:t xml:space="preserve"> Pre-school assessments and liaison between settings </w:t>
      </w:r>
    </w:p>
    <w:p w14:paraId="6B850079" w14:textId="77777777" w:rsidR="00354D46" w:rsidRPr="00C11D31" w:rsidRDefault="008E0451" w:rsidP="00615C86">
      <w:pPr>
        <w:pStyle w:val="NoSpacing"/>
      </w:pPr>
      <w:r w:rsidRPr="00C11D31">
        <w:sym w:font="Symbol" w:char="F0B7"/>
      </w:r>
      <w:r w:rsidRPr="00C11D31">
        <w:t xml:space="preserve"> Therapist assessments e.g. speech and language </w:t>
      </w:r>
    </w:p>
    <w:p w14:paraId="3076B518" w14:textId="0F732F29" w:rsidR="00354D46" w:rsidRPr="00C11D31" w:rsidRDefault="008E0451" w:rsidP="00615C86">
      <w:pPr>
        <w:pStyle w:val="NoSpacing"/>
      </w:pPr>
      <w:r w:rsidRPr="00C11D31">
        <w:sym w:font="Symbol" w:char="F0B7"/>
      </w:r>
      <w:r w:rsidRPr="00C11D31">
        <w:t xml:space="preserve"> </w:t>
      </w:r>
      <w:r w:rsidR="00F70202" w:rsidRPr="00C11D31">
        <w:t>An Education</w:t>
      </w:r>
      <w:r w:rsidR="008A7777">
        <w:t xml:space="preserve"> Health </w:t>
      </w:r>
      <w:r w:rsidRPr="00C11D31">
        <w:t>Care Plan</w:t>
      </w:r>
      <w:r w:rsidR="00F70202" w:rsidRPr="00C11D31">
        <w:t xml:space="preserve"> </w:t>
      </w:r>
      <w:r w:rsidR="008A7777">
        <w:t xml:space="preserve">(EHCP) </w:t>
      </w:r>
      <w:r w:rsidRPr="00C11D31">
        <w:t xml:space="preserve">in place </w:t>
      </w:r>
      <w:r w:rsidR="00F70202" w:rsidRPr="00C11D31">
        <w:t>either pre-admission or obtained during child’s placement at school</w:t>
      </w:r>
    </w:p>
    <w:p w14:paraId="0B5441C0" w14:textId="5379FEDC" w:rsidR="00615C86" w:rsidRDefault="008E0451" w:rsidP="00615C86">
      <w:pPr>
        <w:pStyle w:val="NoSpacing"/>
      </w:pPr>
      <w:r w:rsidRPr="00C11D31">
        <w:sym w:font="Symbol" w:char="F0B7"/>
      </w:r>
      <w:r w:rsidRPr="00C11D31">
        <w:t xml:space="preserve"> </w:t>
      </w:r>
      <w:r w:rsidR="00F70202" w:rsidRPr="00C11D31">
        <w:t>Liaison between feeder pre-schools or previous placements as part of transition planning</w:t>
      </w:r>
    </w:p>
    <w:p w14:paraId="0A33191D" w14:textId="77777777" w:rsidR="00615C86" w:rsidRPr="00615C86" w:rsidRDefault="00615C86" w:rsidP="00615C86">
      <w:pPr>
        <w:pStyle w:val="NoSpacing"/>
      </w:pPr>
    </w:p>
    <w:p w14:paraId="6808FD75" w14:textId="6CB588F6" w:rsidR="00354D46" w:rsidRPr="008A7777" w:rsidRDefault="008E0451" w:rsidP="008A7777">
      <w:pPr>
        <w:jc w:val="center"/>
        <w:rPr>
          <w:b/>
          <w:bCs/>
          <w:sz w:val="24"/>
          <w:szCs w:val="24"/>
        </w:rPr>
      </w:pPr>
      <w:r w:rsidRPr="008A7777">
        <w:rPr>
          <w:b/>
          <w:bCs/>
          <w:sz w:val="24"/>
          <w:szCs w:val="24"/>
        </w:rPr>
        <w:t>Who is responsible for the Special Educational Needs provision in school?</w:t>
      </w:r>
    </w:p>
    <w:p w14:paraId="119D660F" w14:textId="1F609675" w:rsidR="00354D46" w:rsidRPr="00C11D31" w:rsidRDefault="008E0451" w:rsidP="00C11D31">
      <w:pPr>
        <w:ind w:left="360"/>
        <w:rPr>
          <w:color w:val="FF0000"/>
        </w:rPr>
      </w:pPr>
      <w:r w:rsidRPr="00C11D31">
        <w:t xml:space="preserve">The </w:t>
      </w:r>
      <w:proofErr w:type="spellStart"/>
      <w:r w:rsidR="00967216" w:rsidRPr="00C11D31">
        <w:t>SENDCo</w:t>
      </w:r>
      <w:proofErr w:type="spellEnd"/>
      <w:r w:rsidR="00F70202" w:rsidRPr="00C11D31">
        <w:t xml:space="preserve"> responsible for the co-ordination of SEND provision throughout the school,</w:t>
      </w:r>
      <w:r w:rsidRPr="00C11D31">
        <w:t xml:space="preserve"> is M</w:t>
      </w:r>
      <w:r w:rsidR="002B3AFD" w:rsidRPr="00C11D31">
        <w:t xml:space="preserve">rs Gia Francis </w:t>
      </w:r>
      <w:r w:rsidR="00AD405D" w:rsidRPr="00C11D31">
        <w:t xml:space="preserve">who can be contacted via </w:t>
      </w:r>
      <w:r w:rsidR="00B45E02" w:rsidRPr="00C11D31">
        <w:t>senco@bockingstreet.essex.sch.uk</w:t>
      </w:r>
    </w:p>
    <w:p w14:paraId="40CABCC4" w14:textId="548ACB0E" w:rsidR="00D936E0" w:rsidRPr="008A7777" w:rsidRDefault="008E0451" w:rsidP="008A7777">
      <w:pPr>
        <w:ind w:left="360"/>
      </w:pPr>
      <w:r w:rsidRPr="00C11D31">
        <w:t>The g</w:t>
      </w:r>
      <w:r w:rsidR="002B3AFD" w:rsidRPr="00C11D31">
        <w:t>overnor responsible for SEN</w:t>
      </w:r>
      <w:r w:rsidR="008A7777">
        <w:t xml:space="preserve">D </w:t>
      </w:r>
      <w:r w:rsidR="00F70202" w:rsidRPr="00C11D31">
        <w:t xml:space="preserve">can be contacted via </w:t>
      </w:r>
      <w:r w:rsidR="00B45E02" w:rsidRPr="00C11D31">
        <w:t xml:space="preserve">the school office </w:t>
      </w:r>
      <w:hyperlink r:id="rId8" w:history="1">
        <w:r w:rsidR="00B45E02" w:rsidRPr="00C11D31">
          <w:rPr>
            <w:rStyle w:val="Hyperlink"/>
          </w:rPr>
          <w:t>admin@bockingstreet.essex.sch.uk</w:t>
        </w:r>
      </w:hyperlink>
      <w:r w:rsidR="00F70202" w:rsidRPr="00C11D31">
        <w:t xml:space="preserve"> </w:t>
      </w:r>
      <w:r w:rsidRPr="00C11D31">
        <w:t xml:space="preserve"> </w:t>
      </w:r>
    </w:p>
    <w:p w14:paraId="02A381F2" w14:textId="357BA147" w:rsidR="00354D46" w:rsidRPr="008A7777" w:rsidRDefault="008E0451" w:rsidP="00DB48B3">
      <w:pPr>
        <w:jc w:val="center"/>
        <w:rPr>
          <w:b/>
          <w:bCs/>
          <w:sz w:val="24"/>
          <w:szCs w:val="24"/>
        </w:rPr>
      </w:pPr>
      <w:r w:rsidRPr="008A7777">
        <w:rPr>
          <w:b/>
          <w:bCs/>
          <w:sz w:val="24"/>
          <w:szCs w:val="24"/>
        </w:rPr>
        <w:lastRenderedPageBreak/>
        <w:t xml:space="preserve">What arrangements are there for consulting parents </w:t>
      </w:r>
      <w:r w:rsidR="008A7777" w:rsidRPr="008A7777">
        <w:rPr>
          <w:b/>
          <w:bCs/>
          <w:sz w:val="24"/>
          <w:szCs w:val="24"/>
        </w:rPr>
        <w:t xml:space="preserve">or carers </w:t>
      </w:r>
      <w:r w:rsidRPr="008A7777">
        <w:rPr>
          <w:b/>
          <w:bCs/>
          <w:sz w:val="24"/>
          <w:szCs w:val="24"/>
        </w:rPr>
        <w:t>of children with Special Educational Needs and involving them in their child’s education?</w:t>
      </w:r>
    </w:p>
    <w:p w14:paraId="467505CA" w14:textId="5CDC010F" w:rsidR="00354D46" w:rsidRPr="00C11D31" w:rsidRDefault="00F70202" w:rsidP="00C11D31">
      <w:pPr>
        <w:rPr>
          <w:b/>
          <w:bCs/>
        </w:rPr>
      </w:pPr>
      <w:r w:rsidRPr="00C11D31">
        <w:rPr>
          <w:b/>
          <w:bCs/>
        </w:rPr>
        <w:t>We consult parents</w:t>
      </w:r>
      <w:r w:rsidR="008A7777">
        <w:rPr>
          <w:b/>
          <w:bCs/>
        </w:rPr>
        <w:t xml:space="preserve"> and carers</w:t>
      </w:r>
      <w:r w:rsidRPr="00C11D31">
        <w:rPr>
          <w:b/>
          <w:bCs/>
        </w:rPr>
        <w:t xml:space="preserve"> f</w:t>
      </w:r>
      <w:r w:rsidR="008E0451" w:rsidRPr="00C11D31">
        <w:rPr>
          <w:b/>
          <w:bCs/>
        </w:rPr>
        <w:t>ormal</w:t>
      </w:r>
      <w:r w:rsidR="00D936E0" w:rsidRPr="00C11D31">
        <w:rPr>
          <w:b/>
          <w:bCs/>
        </w:rPr>
        <w:t>ly through:</w:t>
      </w:r>
    </w:p>
    <w:p w14:paraId="520E0AD4" w14:textId="3226BE31" w:rsidR="00354D46" w:rsidRPr="00C11D31" w:rsidRDefault="008E0451" w:rsidP="00C11D31">
      <w:pPr>
        <w:pStyle w:val="ListParagraph"/>
        <w:numPr>
          <w:ilvl w:val="0"/>
          <w:numId w:val="7"/>
        </w:numPr>
      </w:pPr>
      <w:r w:rsidRPr="00C11D31">
        <w:t>Termly Parent Consultations meetings</w:t>
      </w:r>
    </w:p>
    <w:p w14:paraId="58843725" w14:textId="6B287393" w:rsidR="00354D46" w:rsidRPr="00C11D31" w:rsidRDefault="008E0451" w:rsidP="00C11D31">
      <w:pPr>
        <w:pStyle w:val="ListParagraph"/>
        <w:numPr>
          <w:ilvl w:val="0"/>
          <w:numId w:val="7"/>
        </w:numPr>
      </w:pPr>
      <w:r w:rsidRPr="00C11D31">
        <w:t>Weekly Parent drop in class sessions</w:t>
      </w:r>
    </w:p>
    <w:p w14:paraId="543C58A7" w14:textId="11E9256D" w:rsidR="00354D46" w:rsidRPr="00C11D31" w:rsidRDefault="008E0451" w:rsidP="00C11D31">
      <w:pPr>
        <w:pStyle w:val="ListParagraph"/>
        <w:numPr>
          <w:ilvl w:val="0"/>
          <w:numId w:val="7"/>
        </w:numPr>
      </w:pPr>
      <w:r w:rsidRPr="00C11D31">
        <w:t>Annual reviews for children with an EHCP</w:t>
      </w:r>
    </w:p>
    <w:p w14:paraId="11F29439" w14:textId="75DC2CA6" w:rsidR="00451EB3" w:rsidRPr="00C11D31" w:rsidRDefault="008E0451" w:rsidP="00C11D31">
      <w:pPr>
        <w:pStyle w:val="ListParagraph"/>
        <w:numPr>
          <w:ilvl w:val="0"/>
          <w:numId w:val="7"/>
        </w:numPr>
      </w:pPr>
      <w:r w:rsidRPr="00C11D31">
        <w:t xml:space="preserve">Termly </w:t>
      </w:r>
      <w:r w:rsidR="00B45E02" w:rsidRPr="00C11D31">
        <w:t>One Planning</w:t>
      </w:r>
      <w:r w:rsidRPr="00C11D31">
        <w:t xml:space="preserve"> meetings</w:t>
      </w:r>
    </w:p>
    <w:p w14:paraId="38D7D7CE" w14:textId="0D5A83C9" w:rsidR="00D936E0" w:rsidRPr="00C11D31" w:rsidRDefault="008E0451" w:rsidP="00C11D31">
      <w:pPr>
        <w:pStyle w:val="ListParagraph"/>
        <w:numPr>
          <w:ilvl w:val="0"/>
          <w:numId w:val="7"/>
        </w:numPr>
      </w:pPr>
      <w:r w:rsidRPr="00C11D31">
        <w:t>Parent views</w:t>
      </w:r>
    </w:p>
    <w:p w14:paraId="6E289428" w14:textId="3E3D8629" w:rsidR="00354D46" w:rsidRPr="00C11D31" w:rsidRDefault="00F70202" w:rsidP="00C11D31">
      <w:pPr>
        <w:rPr>
          <w:b/>
          <w:bCs/>
        </w:rPr>
      </w:pPr>
      <w:r w:rsidRPr="00C11D31">
        <w:rPr>
          <w:b/>
          <w:bCs/>
        </w:rPr>
        <w:t xml:space="preserve">We consult parents </w:t>
      </w:r>
      <w:r w:rsidR="008A7777">
        <w:rPr>
          <w:b/>
          <w:bCs/>
        </w:rPr>
        <w:t xml:space="preserve">and carers </w:t>
      </w:r>
      <w:r w:rsidRPr="00C11D31">
        <w:rPr>
          <w:b/>
          <w:bCs/>
        </w:rPr>
        <w:t>i</w:t>
      </w:r>
      <w:r w:rsidR="008E0451" w:rsidRPr="00C11D31">
        <w:rPr>
          <w:b/>
          <w:bCs/>
        </w:rPr>
        <w:t>nformal</w:t>
      </w:r>
      <w:r w:rsidR="00D936E0" w:rsidRPr="00C11D31">
        <w:rPr>
          <w:b/>
          <w:bCs/>
        </w:rPr>
        <w:t xml:space="preserve">ly </w:t>
      </w:r>
      <w:r w:rsidRPr="00C11D31">
        <w:rPr>
          <w:b/>
          <w:bCs/>
        </w:rPr>
        <w:t>by</w:t>
      </w:r>
      <w:r w:rsidR="00D936E0" w:rsidRPr="00C11D31">
        <w:rPr>
          <w:b/>
          <w:bCs/>
        </w:rPr>
        <w:t>:</w:t>
      </w:r>
    </w:p>
    <w:p w14:paraId="1FF50E4A" w14:textId="03CF8CB5" w:rsidR="00354D46" w:rsidRPr="00C11D31" w:rsidRDefault="008E0451" w:rsidP="00C11D31">
      <w:pPr>
        <w:pStyle w:val="ListParagraph"/>
        <w:numPr>
          <w:ilvl w:val="0"/>
          <w:numId w:val="19"/>
        </w:numPr>
      </w:pPr>
      <w:r w:rsidRPr="00C11D31">
        <w:t>Discussion at the door</w:t>
      </w:r>
    </w:p>
    <w:p w14:paraId="0207C56A" w14:textId="27BB215B" w:rsidR="00D936E0" w:rsidRPr="00C11D31" w:rsidRDefault="0039509E" w:rsidP="00C11D31">
      <w:pPr>
        <w:pStyle w:val="ListParagraph"/>
        <w:numPr>
          <w:ilvl w:val="0"/>
          <w:numId w:val="19"/>
        </w:numPr>
      </w:pPr>
      <w:r w:rsidRPr="00C11D31">
        <w:t>Messages in c</w:t>
      </w:r>
      <w:r w:rsidR="008E0451" w:rsidRPr="00C11D31">
        <w:t>ommunication books</w:t>
      </w:r>
    </w:p>
    <w:p w14:paraId="7FD91EC4" w14:textId="12FE6628" w:rsidR="00D936E0" w:rsidRPr="00C11D31" w:rsidRDefault="0039509E" w:rsidP="00C11D31">
      <w:pPr>
        <w:pStyle w:val="ListParagraph"/>
        <w:numPr>
          <w:ilvl w:val="0"/>
          <w:numId w:val="19"/>
        </w:numPr>
      </w:pPr>
      <w:r w:rsidRPr="00C11D31">
        <w:t>Sending e</w:t>
      </w:r>
      <w:r w:rsidR="008E0451" w:rsidRPr="00C11D31">
        <w:t>mails</w:t>
      </w:r>
    </w:p>
    <w:p w14:paraId="73307049" w14:textId="6CFDD162" w:rsidR="00354D46" w:rsidRPr="00C11D31" w:rsidRDefault="008E0451" w:rsidP="00C11D31">
      <w:pPr>
        <w:pStyle w:val="ListParagraph"/>
        <w:numPr>
          <w:ilvl w:val="0"/>
          <w:numId w:val="19"/>
        </w:numPr>
      </w:pPr>
      <w:r w:rsidRPr="00C11D31">
        <w:t>Invit</w:t>
      </w:r>
      <w:r w:rsidR="00D936E0" w:rsidRPr="00C11D31">
        <w:t>ing</w:t>
      </w:r>
      <w:r w:rsidRPr="00C11D31">
        <w:t xml:space="preserve"> parents in to meet with the specialist teachers, E.P.s and outside agencies.</w:t>
      </w:r>
    </w:p>
    <w:p w14:paraId="0EBAB3A7" w14:textId="514EC33F" w:rsidR="008A7777" w:rsidRPr="00615C86" w:rsidRDefault="00615C86" w:rsidP="00615C86">
      <w:pPr>
        <w:pStyle w:val="ListParagraph"/>
        <w:numPr>
          <w:ilvl w:val="0"/>
          <w:numId w:val="19"/>
        </w:numPr>
      </w:pPr>
      <w:r>
        <w:t>Phone call</w:t>
      </w:r>
    </w:p>
    <w:p w14:paraId="6E0CBC35" w14:textId="49990752" w:rsidR="00354D46" w:rsidRPr="008A7777" w:rsidRDefault="008E0451" w:rsidP="008A7777">
      <w:pPr>
        <w:jc w:val="center"/>
        <w:rPr>
          <w:b/>
          <w:bCs/>
          <w:sz w:val="24"/>
          <w:szCs w:val="24"/>
        </w:rPr>
      </w:pPr>
      <w:r w:rsidRPr="008A7777">
        <w:rPr>
          <w:b/>
          <w:bCs/>
          <w:sz w:val="24"/>
          <w:szCs w:val="24"/>
        </w:rPr>
        <w:t>What arrangements are there for consulting young people with Special Educational Needs and involving them in their education?</w:t>
      </w:r>
    </w:p>
    <w:p w14:paraId="1D3B4C86" w14:textId="3BD97F89" w:rsidR="0039509E" w:rsidRPr="00C11D31" w:rsidRDefault="0039509E" w:rsidP="0039509E">
      <w:r w:rsidRPr="00C11D31">
        <w:t xml:space="preserve">It is important that children feel involved in the </w:t>
      </w:r>
      <w:r w:rsidR="00906A9F" w:rsidRPr="00C11D31">
        <w:t xml:space="preserve">discussions that lead to </w:t>
      </w:r>
      <w:r w:rsidRPr="00C11D31">
        <w:t xml:space="preserve">decisions </w:t>
      </w:r>
      <w:r w:rsidR="00906A9F" w:rsidRPr="00C11D31">
        <w:t xml:space="preserve">being made about them, which will affect their future.  To </w:t>
      </w:r>
      <w:r w:rsidR="008A7777">
        <w:t>find out what our children think</w:t>
      </w:r>
      <w:r w:rsidR="00906A9F" w:rsidRPr="00C11D31">
        <w:t xml:space="preserve"> we use:</w:t>
      </w:r>
    </w:p>
    <w:p w14:paraId="1C888E81" w14:textId="77777777" w:rsidR="00354D46" w:rsidRPr="00C11D31" w:rsidRDefault="008E0451" w:rsidP="00615C86">
      <w:pPr>
        <w:pStyle w:val="NoSpacing"/>
      </w:pPr>
      <w:r w:rsidRPr="00C11D31">
        <w:sym w:font="Symbol" w:char="F0B7"/>
      </w:r>
      <w:r w:rsidRPr="00C11D31">
        <w:t xml:space="preserve"> One-page profiles </w:t>
      </w:r>
    </w:p>
    <w:p w14:paraId="60D7C2D4" w14:textId="77777777" w:rsidR="00354D46" w:rsidRPr="00C11D31" w:rsidRDefault="008E0451" w:rsidP="00615C86">
      <w:pPr>
        <w:pStyle w:val="NoSpacing"/>
      </w:pPr>
      <w:r w:rsidRPr="00C11D31">
        <w:sym w:font="Symbol" w:char="F0B7"/>
      </w:r>
      <w:r w:rsidRPr="00C11D31">
        <w:t xml:space="preserve"> My views document </w:t>
      </w:r>
    </w:p>
    <w:p w14:paraId="2D1088DE" w14:textId="5185005D" w:rsidR="00354D46" w:rsidRPr="00C11D31" w:rsidRDefault="008E0451" w:rsidP="00615C86">
      <w:pPr>
        <w:pStyle w:val="NoSpacing"/>
      </w:pPr>
      <w:r w:rsidRPr="00C11D31">
        <w:sym w:font="Symbol" w:char="F0B7"/>
      </w:r>
      <w:r w:rsidRPr="00C11D31">
        <w:t xml:space="preserve"> Conversation</w:t>
      </w:r>
      <w:r w:rsidR="00906A9F" w:rsidRPr="00C11D31">
        <w:t>s</w:t>
      </w:r>
      <w:r w:rsidR="008A7777">
        <w:t xml:space="preserve"> with teacher/LSA/ </w:t>
      </w:r>
      <w:proofErr w:type="spellStart"/>
      <w:r w:rsidR="00967216" w:rsidRPr="00C11D31">
        <w:t>SENDC</w:t>
      </w:r>
      <w:r w:rsidR="00906A9F" w:rsidRPr="00C11D31">
        <w:t>o</w:t>
      </w:r>
      <w:proofErr w:type="spellEnd"/>
    </w:p>
    <w:p w14:paraId="60304CAB" w14:textId="64ECFCC8" w:rsidR="00354D46" w:rsidRPr="00C11D31" w:rsidRDefault="008E0451" w:rsidP="00615C86">
      <w:pPr>
        <w:pStyle w:val="NoSpacing"/>
      </w:pPr>
      <w:r w:rsidRPr="00C11D31">
        <w:sym w:font="Symbol" w:char="F0B7"/>
      </w:r>
      <w:r w:rsidRPr="00C11D31">
        <w:t xml:space="preserve"> P</w:t>
      </w:r>
      <w:r w:rsidR="00906A9F" w:rsidRPr="00C11D31">
        <w:t>articipation in p</w:t>
      </w:r>
      <w:r w:rsidRPr="00C11D31">
        <w:t xml:space="preserve">rogress reviews </w:t>
      </w:r>
    </w:p>
    <w:p w14:paraId="4BFDC290" w14:textId="77777777" w:rsidR="001548FD" w:rsidRPr="00C11D31" w:rsidRDefault="008E0451" w:rsidP="00615C86">
      <w:pPr>
        <w:pStyle w:val="NoSpacing"/>
      </w:pPr>
      <w:r w:rsidRPr="00C11D31">
        <w:sym w:font="Symbol" w:char="F0B7"/>
      </w:r>
      <w:r w:rsidRPr="00C11D31">
        <w:t xml:space="preserve"> </w:t>
      </w:r>
      <w:r w:rsidR="00906A9F" w:rsidRPr="00C11D31">
        <w:t>Completion of p</w:t>
      </w:r>
      <w:r w:rsidRPr="00C11D31">
        <w:t>upil questionnaires</w:t>
      </w:r>
    </w:p>
    <w:p w14:paraId="139EA836" w14:textId="061A7ECC" w:rsidR="00354D46" w:rsidRPr="00C11D31" w:rsidRDefault="001548FD" w:rsidP="00615C86">
      <w:pPr>
        <w:pStyle w:val="NoSpacing"/>
      </w:pPr>
      <w:r w:rsidRPr="00C11D31">
        <w:t>All of which are conducted appropriate to the age and needs of the child.</w:t>
      </w:r>
      <w:r w:rsidR="008E0451" w:rsidRPr="00C11D31">
        <w:t xml:space="preserve"> </w:t>
      </w:r>
    </w:p>
    <w:p w14:paraId="62A800A0" w14:textId="77777777" w:rsidR="00392C29" w:rsidRPr="00C11D31" w:rsidRDefault="00392C29" w:rsidP="00DB48B3">
      <w:pPr>
        <w:jc w:val="center"/>
        <w:rPr>
          <w:b/>
          <w:bCs/>
        </w:rPr>
      </w:pPr>
    </w:p>
    <w:p w14:paraId="68CA57DB" w14:textId="1C5CE618" w:rsidR="00354D46" w:rsidRPr="008A7777" w:rsidRDefault="008E0451" w:rsidP="00DB48B3">
      <w:pPr>
        <w:jc w:val="center"/>
        <w:rPr>
          <w:b/>
          <w:bCs/>
          <w:sz w:val="24"/>
          <w:szCs w:val="24"/>
        </w:rPr>
      </w:pPr>
      <w:r w:rsidRPr="008A7777">
        <w:rPr>
          <w:b/>
          <w:bCs/>
          <w:sz w:val="24"/>
          <w:szCs w:val="24"/>
        </w:rPr>
        <w:lastRenderedPageBreak/>
        <w:t>What arrangements are there for assessing and reviewing children and young people’s progress towards outcomes, including the opportunities available to work with parents and young people as part of this assessment and review?</w:t>
      </w:r>
    </w:p>
    <w:p w14:paraId="32F3E8E2" w14:textId="3E3EFE58" w:rsidR="00906A9F" w:rsidRPr="00C11D31" w:rsidRDefault="007F70D2" w:rsidP="00906A9F">
      <w:r w:rsidRPr="00C11D31">
        <w:t>In order to</w:t>
      </w:r>
      <w:r w:rsidR="00906A9F" w:rsidRPr="00C11D31">
        <w:t xml:space="preserve"> </w:t>
      </w:r>
      <w:r w:rsidR="001548FD" w:rsidRPr="00C11D31">
        <w:t>find out</w:t>
      </w:r>
      <w:r w:rsidR="00906A9F" w:rsidRPr="00C11D31">
        <w:t xml:space="preserve"> how well </w:t>
      </w:r>
      <w:r w:rsidR="001548FD" w:rsidRPr="00C11D31">
        <w:t xml:space="preserve">our </w:t>
      </w:r>
      <w:r w:rsidR="00906A9F" w:rsidRPr="00C11D31">
        <w:t>children are responding to the support they are receiving and discuss this progress with them and their parents we use a range of methods:</w:t>
      </w:r>
    </w:p>
    <w:p w14:paraId="4E16F0E7" w14:textId="69D00066" w:rsidR="00354D46" w:rsidRPr="00C11D31" w:rsidRDefault="008E0451" w:rsidP="00615C86">
      <w:pPr>
        <w:pStyle w:val="NoSpacing"/>
      </w:pPr>
      <w:r w:rsidRPr="00C11D31">
        <w:sym w:font="Symbol" w:char="F0B7"/>
      </w:r>
      <w:r w:rsidRPr="00C11D31">
        <w:t xml:space="preserve"> </w:t>
      </w:r>
      <w:r w:rsidR="00392C29" w:rsidRPr="00C11D31">
        <w:t xml:space="preserve">Baseline assessments </w:t>
      </w:r>
      <w:r w:rsidR="00906A9F" w:rsidRPr="00C11D31">
        <w:t xml:space="preserve">to show the starting point </w:t>
      </w:r>
      <w:r w:rsidR="00392C29" w:rsidRPr="00C11D31">
        <w:t xml:space="preserve">followed </w:t>
      </w:r>
      <w:r w:rsidR="00906A9F" w:rsidRPr="00C11D31">
        <w:t xml:space="preserve">further in-school assessments or </w:t>
      </w:r>
      <w:r w:rsidR="00392C29" w:rsidRPr="00C11D31">
        <w:t>by</w:t>
      </w:r>
      <w:r w:rsidR="001548FD" w:rsidRPr="00C11D31">
        <w:t xml:space="preserve"> outside agencies followed by</w:t>
      </w:r>
      <w:r w:rsidR="00392C29" w:rsidRPr="00C11D31">
        <w:t xml:space="preserve"> p</w:t>
      </w:r>
      <w:r w:rsidRPr="00C11D31">
        <w:t xml:space="preserve">rogress reviews </w:t>
      </w:r>
    </w:p>
    <w:p w14:paraId="54C92038" w14:textId="17C94415" w:rsidR="00354D46" w:rsidRPr="00C11D31" w:rsidRDefault="008E0451" w:rsidP="00615C86">
      <w:pPr>
        <w:pStyle w:val="NoSpacing"/>
      </w:pPr>
      <w:r w:rsidRPr="00C11D31">
        <w:sym w:font="Symbol" w:char="F0B7"/>
      </w:r>
      <w:r w:rsidRPr="00C11D31">
        <w:t xml:space="preserve"> Pupil views</w:t>
      </w:r>
      <w:r w:rsidR="001548FD" w:rsidRPr="00C11D31">
        <w:t>, collected as detailed above</w:t>
      </w:r>
    </w:p>
    <w:p w14:paraId="0880B7A1" w14:textId="77777777" w:rsidR="00354D46" w:rsidRPr="00C11D31" w:rsidRDefault="008E0451" w:rsidP="00615C86">
      <w:pPr>
        <w:pStyle w:val="NoSpacing"/>
      </w:pPr>
      <w:r w:rsidRPr="00C11D31">
        <w:sym w:font="Symbol" w:char="F0B7"/>
      </w:r>
      <w:r w:rsidRPr="00C11D31">
        <w:t xml:space="preserve"> Parent views </w:t>
      </w:r>
    </w:p>
    <w:p w14:paraId="2A9F3BF5" w14:textId="77777777" w:rsidR="00354D46" w:rsidRPr="00C11D31" w:rsidRDefault="008E0451" w:rsidP="00615C86">
      <w:pPr>
        <w:pStyle w:val="NoSpacing"/>
      </w:pPr>
      <w:r w:rsidRPr="00C11D31">
        <w:sym w:font="Symbol" w:char="F0B7"/>
      </w:r>
      <w:r w:rsidRPr="00C11D31">
        <w:t xml:space="preserve"> Pupil progress meetings </w:t>
      </w:r>
    </w:p>
    <w:p w14:paraId="60A1A478" w14:textId="77777777" w:rsidR="00354D46" w:rsidRPr="00C11D31" w:rsidRDefault="008E0451" w:rsidP="00615C86">
      <w:pPr>
        <w:pStyle w:val="NoSpacing"/>
      </w:pPr>
      <w:r w:rsidRPr="00C11D31">
        <w:sym w:font="Symbol" w:char="F0B7"/>
      </w:r>
      <w:r w:rsidRPr="00C11D31">
        <w:t xml:space="preserve"> Observations </w:t>
      </w:r>
    </w:p>
    <w:p w14:paraId="129F5A99" w14:textId="77777777" w:rsidR="00354D46" w:rsidRPr="00C11D31" w:rsidRDefault="008E0451" w:rsidP="00615C86">
      <w:pPr>
        <w:pStyle w:val="NoSpacing"/>
      </w:pPr>
      <w:r w:rsidRPr="00C11D31">
        <w:sym w:font="Symbol" w:char="F0B7"/>
      </w:r>
      <w:r w:rsidRPr="00C11D31">
        <w:t xml:space="preserve"> Person Centred Approach</w:t>
      </w:r>
      <w:r w:rsidR="00354D46" w:rsidRPr="00C11D31">
        <w:t xml:space="preserve"> </w:t>
      </w:r>
      <w:r w:rsidRPr="00C11D31">
        <w:t xml:space="preserve">- One Planning Tools </w:t>
      </w:r>
    </w:p>
    <w:p w14:paraId="2EF9EFA5" w14:textId="5D50E522" w:rsidR="00354D46" w:rsidRPr="00C11D31" w:rsidRDefault="008E0451" w:rsidP="00615C86">
      <w:pPr>
        <w:pStyle w:val="NoSpacing"/>
      </w:pPr>
      <w:r w:rsidRPr="00C11D31">
        <w:sym w:font="Symbol" w:char="F0B7"/>
      </w:r>
      <w:r w:rsidRPr="00C11D31">
        <w:t xml:space="preserve"> TAC</w:t>
      </w:r>
      <w:r w:rsidR="008A7777">
        <w:t>/</w:t>
      </w:r>
      <w:r w:rsidR="006A04D0" w:rsidRPr="00C11D31">
        <w:t>TAF</w:t>
      </w:r>
      <w:r w:rsidRPr="00C11D31">
        <w:t xml:space="preserve"> meetings </w:t>
      </w:r>
    </w:p>
    <w:p w14:paraId="077002B7" w14:textId="77777777" w:rsidR="00392C29" w:rsidRPr="00C11D31" w:rsidRDefault="008E0451" w:rsidP="00615C86">
      <w:pPr>
        <w:pStyle w:val="NoSpacing"/>
      </w:pPr>
      <w:r w:rsidRPr="00C11D31">
        <w:sym w:font="Symbol" w:char="F0B7"/>
      </w:r>
      <w:r w:rsidRPr="00C11D31">
        <w:t xml:space="preserve"> Specialist teacher /</w:t>
      </w:r>
      <w:r w:rsidR="00392C29" w:rsidRPr="00C11D31">
        <w:t>o</w:t>
      </w:r>
      <w:r w:rsidRPr="00C11D31">
        <w:t xml:space="preserve">utside agency feedback meetings </w:t>
      </w:r>
    </w:p>
    <w:p w14:paraId="75DB45E0" w14:textId="77777777" w:rsidR="00392C29" w:rsidRPr="00C11D31" w:rsidRDefault="00392C29"/>
    <w:p w14:paraId="40ACA25C" w14:textId="0FCF7768" w:rsidR="00354D46" w:rsidRPr="008A7777" w:rsidRDefault="008E0451" w:rsidP="00392C29">
      <w:pPr>
        <w:jc w:val="center"/>
        <w:rPr>
          <w:b/>
          <w:bCs/>
          <w:sz w:val="24"/>
          <w:szCs w:val="24"/>
        </w:rPr>
      </w:pPr>
      <w:r w:rsidRPr="008A7777">
        <w:rPr>
          <w:b/>
          <w:bCs/>
          <w:sz w:val="24"/>
          <w:szCs w:val="24"/>
        </w:rPr>
        <w:t>What arrangements are there for supporting children and young people in moving between phases of education?</w:t>
      </w:r>
    </w:p>
    <w:p w14:paraId="1AC6A832" w14:textId="76B0B22B" w:rsidR="00C11D31" w:rsidRPr="008A7777" w:rsidRDefault="00301A2B">
      <w:r w:rsidRPr="00C11D31">
        <w:t>We consider the transfer of knowledge from one setting or key stage to another to be imperative in ensuring continued effective support for pupils with SEND.  Below are detailed the arrangements in place to make sure that there is ample opportunity to ensure informative communication and preparation at each stage</w:t>
      </w:r>
      <w:r w:rsidR="00E24D30" w:rsidRPr="00C11D31">
        <w:t xml:space="preserve"> of transition</w:t>
      </w:r>
      <w:r w:rsidR="008A7777">
        <w:t>.</w:t>
      </w:r>
    </w:p>
    <w:p w14:paraId="0088AB9D" w14:textId="4123F04E" w:rsidR="00354D46" w:rsidRPr="00C11D31" w:rsidRDefault="00392C29">
      <w:pPr>
        <w:rPr>
          <w:b/>
          <w:bCs/>
          <w:sz w:val="24"/>
          <w:szCs w:val="24"/>
        </w:rPr>
      </w:pPr>
      <w:r w:rsidRPr="00C11D31">
        <w:rPr>
          <w:b/>
          <w:bCs/>
          <w:sz w:val="24"/>
          <w:szCs w:val="24"/>
        </w:rPr>
        <w:t>From p</w:t>
      </w:r>
      <w:r w:rsidR="008E0451" w:rsidRPr="00C11D31">
        <w:rPr>
          <w:b/>
          <w:bCs/>
          <w:sz w:val="24"/>
          <w:szCs w:val="24"/>
        </w:rPr>
        <w:t xml:space="preserve">re-school to </w:t>
      </w:r>
      <w:r w:rsidRPr="00C11D31">
        <w:rPr>
          <w:b/>
          <w:bCs/>
          <w:sz w:val="24"/>
          <w:szCs w:val="24"/>
        </w:rPr>
        <w:t>EYFS:</w:t>
      </w:r>
      <w:r w:rsidR="008E0451" w:rsidRPr="00C11D31">
        <w:rPr>
          <w:b/>
          <w:bCs/>
          <w:sz w:val="24"/>
          <w:szCs w:val="24"/>
        </w:rPr>
        <w:t xml:space="preserve"> </w:t>
      </w:r>
    </w:p>
    <w:p w14:paraId="3B620B92" w14:textId="2FC6A31F" w:rsidR="00354D46" w:rsidRPr="00C11D31" w:rsidRDefault="008E0451" w:rsidP="00615C86">
      <w:pPr>
        <w:pStyle w:val="NoSpacing"/>
        <w:numPr>
          <w:ilvl w:val="0"/>
          <w:numId w:val="34"/>
        </w:numPr>
      </w:pPr>
      <w:r w:rsidRPr="00C11D31">
        <w:t xml:space="preserve">Home visits </w:t>
      </w:r>
    </w:p>
    <w:p w14:paraId="534A07EA" w14:textId="03F406B7" w:rsidR="00354D46" w:rsidRPr="00C11D31" w:rsidRDefault="008E0451" w:rsidP="00615C86">
      <w:pPr>
        <w:pStyle w:val="NoSpacing"/>
        <w:numPr>
          <w:ilvl w:val="0"/>
          <w:numId w:val="34"/>
        </w:numPr>
      </w:pPr>
      <w:r w:rsidRPr="00C11D31">
        <w:t xml:space="preserve">Nursery </w:t>
      </w:r>
      <w:r w:rsidR="00301A2B" w:rsidRPr="00C11D31">
        <w:t xml:space="preserve">/ pre-school </w:t>
      </w:r>
      <w:r w:rsidRPr="00C11D31">
        <w:t>visits</w:t>
      </w:r>
      <w:r w:rsidR="00301A2B" w:rsidRPr="00C11D31">
        <w:t xml:space="preserve"> and liaison</w:t>
      </w:r>
      <w:r w:rsidR="00E24D30" w:rsidRPr="00C11D31">
        <w:t>, including exchange of any relevant written information</w:t>
      </w:r>
      <w:r w:rsidRPr="00C11D31">
        <w:t xml:space="preserve"> </w:t>
      </w:r>
    </w:p>
    <w:p w14:paraId="5E429000" w14:textId="144AB581" w:rsidR="00354D46" w:rsidRPr="00C11D31" w:rsidRDefault="008E0451" w:rsidP="00615C86">
      <w:pPr>
        <w:pStyle w:val="NoSpacing"/>
        <w:numPr>
          <w:ilvl w:val="0"/>
          <w:numId w:val="34"/>
        </w:numPr>
      </w:pPr>
      <w:r w:rsidRPr="00C11D31">
        <w:t>TAC</w:t>
      </w:r>
      <w:r w:rsidR="006A04D0" w:rsidRPr="00C11D31">
        <w:t>/ TAF</w:t>
      </w:r>
      <w:r w:rsidR="008A7777">
        <w:t xml:space="preserve"> </w:t>
      </w:r>
      <w:r w:rsidRPr="00C11D31">
        <w:t xml:space="preserve">meetings </w:t>
      </w:r>
    </w:p>
    <w:p w14:paraId="71FC3C99" w14:textId="6AF7331B" w:rsidR="00354D46" w:rsidRPr="00C11D31" w:rsidRDefault="008E0451" w:rsidP="00615C86">
      <w:pPr>
        <w:pStyle w:val="NoSpacing"/>
        <w:numPr>
          <w:ilvl w:val="0"/>
          <w:numId w:val="34"/>
        </w:numPr>
      </w:pPr>
      <w:r w:rsidRPr="00C11D31">
        <w:t xml:space="preserve">Welcome meetings and booklet </w:t>
      </w:r>
    </w:p>
    <w:p w14:paraId="43C3938C" w14:textId="49C77D88" w:rsidR="00354D46" w:rsidRPr="00C11D31" w:rsidRDefault="008E0451" w:rsidP="00615C86">
      <w:pPr>
        <w:pStyle w:val="NoSpacing"/>
        <w:numPr>
          <w:ilvl w:val="0"/>
          <w:numId w:val="34"/>
        </w:numPr>
      </w:pPr>
      <w:r w:rsidRPr="00C11D31">
        <w:t xml:space="preserve">School tours </w:t>
      </w:r>
    </w:p>
    <w:p w14:paraId="04B1C445" w14:textId="230D3B79" w:rsidR="00354D46" w:rsidRPr="00C11D31" w:rsidRDefault="00E24D30" w:rsidP="00615C86">
      <w:pPr>
        <w:pStyle w:val="NoSpacing"/>
        <w:numPr>
          <w:ilvl w:val="0"/>
          <w:numId w:val="34"/>
        </w:numPr>
      </w:pPr>
      <w:r w:rsidRPr="00C11D31">
        <w:t>Additional t</w:t>
      </w:r>
      <w:r w:rsidR="008E0451" w:rsidRPr="00C11D31">
        <w:t>ransition visits</w:t>
      </w:r>
      <w:r w:rsidRPr="00C11D31">
        <w:t>, if necessary, to support the school induction programme</w:t>
      </w:r>
      <w:r w:rsidR="008E0451" w:rsidRPr="00C11D31">
        <w:t xml:space="preserve"> </w:t>
      </w:r>
    </w:p>
    <w:p w14:paraId="057FE07A" w14:textId="5D0B7DA2" w:rsidR="00354D46" w:rsidRPr="00C11D31" w:rsidRDefault="008E0451" w:rsidP="00615C86">
      <w:pPr>
        <w:pStyle w:val="NoSpacing"/>
        <w:numPr>
          <w:ilvl w:val="0"/>
          <w:numId w:val="34"/>
        </w:numPr>
      </w:pPr>
      <w:r w:rsidRPr="00C11D31">
        <w:t xml:space="preserve">Transition programme </w:t>
      </w:r>
    </w:p>
    <w:p w14:paraId="24CDE761" w14:textId="16E45D27" w:rsidR="00354D46" w:rsidRPr="00C11D31" w:rsidRDefault="008E0451" w:rsidP="00615C86">
      <w:pPr>
        <w:pStyle w:val="NoSpacing"/>
        <w:numPr>
          <w:ilvl w:val="0"/>
          <w:numId w:val="34"/>
        </w:numPr>
      </w:pPr>
      <w:r w:rsidRPr="00C11D31">
        <w:lastRenderedPageBreak/>
        <w:t xml:space="preserve">Photo books </w:t>
      </w:r>
      <w:r w:rsidR="00E24D30" w:rsidRPr="00C11D31">
        <w:t xml:space="preserve">to reinforce class structures, resources, staff etc. </w:t>
      </w:r>
    </w:p>
    <w:p w14:paraId="442426E2" w14:textId="083ECFC6" w:rsidR="00354D46" w:rsidRPr="00C11D31" w:rsidRDefault="00392C29">
      <w:pPr>
        <w:rPr>
          <w:b/>
          <w:bCs/>
          <w:sz w:val="24"/>
          <w:szCs w:val="24"/>
        </w:rPr>
      </w:pPr>
      <w:r w:rsidRPr="00C11D31">
        <w:rPr>
          <w:b/>
          <w:bCs/>
          <w:sz w:val="24"/>
          <w:szCs w:val="24"/>
        </w:rPr>
        <w:t>From</w:t>
      </w:r>
      <w:r w:rsidR="008E0451" w:rsidRPr="00C11D31">
        <w:rPr>
          <w:b/>
          <w:bCs/>
          <w:sz w:val="24"/>
          <w:szCs w:val="24"/>
        </w:rPr>
        <w:t xml:space="preserve"> </w:t>
      </w:r>
      <w:r w:rsidRPr="00C11D31">
        <w:rPr>
          <w:b/>
          <w:bCs/>
          <w:sz w:val="24"/>
          <w:szCs w:val="24"/>
        </w:rPr>
        <w:t>EYFS</w:t>
      </w:r>
      <w:r w:rsidR="008E0451" w:rsidRPr="00C11D31">
        <w:rPr>
          <w:b/>
          <w:bCs/>
          <w:sz w:val="24"/>
          <w:szCs w:val="24"/>
        </w:rPr>
        <w:t xml:space="preserve"> to Key Stage 1</w:t>
      </w:r>
      <w:r w:rsidRPr="00C11D31">
        <w:rPr>
          <w:b/>
          <w:bCs/>
          <w:sz w:val="24"/>
          <w:szCs w:val="24"/>
        </w:rPr>
        <w:t>:</w:t>
      </w:r>
      <w:r w:rsidR="008E0451" w:rsidRPr="00C11D31">
        <w:rPr>
          <w:b/>
          <w:bCs/>
          <w:sz w:val="24"/>
          <w:szCs w:val="24"/>
        </w:rPr>
        <w:t xml:space="preserve"> </w:t>
      </w:r>
    </w:p>
    <w:p w14:paraId="7202FFE8" w14:textId="21617ADD" w:rsidR="00354D46" w:rsidRPr="00C11D31" w:rsidRDefault="008E0451" w:rsidP="00C11D31">
      <w:pPr>
        <w:pStyle w:val="ListParagraph"/>
        <w:numPr>
          <w:ilvl w:val="0"/>
          <w:numId w:val="19"/>
        </w:numPr>
      </w:pPr>
      <w:r w:rsidRPr="00C11D31">
        <w:t xml:space="preserve">Transition programme </w:t>
      </w:r>
    </w:p>
    <w:p w14:paraId="0A325FA2" w14:textId="5DBE10A8" w:rsidR="00354D46" w:rsidRPr="00C11D31" w:rsidRDefault="00B45E02" w:rsidP="00C11D31">
      <w:pPr>
        <w:pStyle w:val="ListParagraph"/>
        <w:numPr>
          <w:ilvl w:val="0"/>
          <w:numId w:val="19"/>
        </w:numPr>
      </w:pPr>
      <w:r w:rsidRPr="00C11D31">
        <w:t>Transition visits</w:t>
      </w:r>
    </w:p>
    <w:p w14:paraId="2A764A0E" w14:textId="5E7E2C1B" w:rsidR="00B45E02" w:rsidRPr="00C11D31" w:rsidRDefault="00B45E02" w:rsidP="00C11D31">
      <w:pPr>
        <w:pStyle w:val="ListParagraph"/>
        <w:numPr>
          <w:ilvl w:val="0"/>
          <w:numId w:val="19"/>
        </w:numPr>
      </w:pPr>
      <w:r w:rsidRPr="00C11D31">
        <w:t xml:space="preserve">Liaison with </w:t>
      </w:r>
      <w:proofErr w:type="spellStart"/>
      <w:r w:rsidRPr="00C11D31">
        <w:t>SEN</w:t>
      </w:r>
      <w:r w:rsidR="008A7777">
        <w:t>D</w:t>
      </w:r>
      <w:r w:rsidRPr="00C11D31">
        <w:t>Co</w:t>
      </w:r>
      <w:proofErr w:type="spellEnd"/>
    </w:p>
    <w:p w14:paraId="4F205B38" w14:textId="2101D612" w:rsidR="00354D46" w:rsidRPr="00C11D31" w:rsidRDefault="00B45E02" w:rsidP="00C11D31">
      <w:pPr>
        <w:pStyle w:val="ListParagraph"/>
        <w:numPr>
          <w:ilvl w:val="0"/>
          <w:numId w:val="19"/>
        </w:numPr>
      </w:pPr>
      <w:r w:rsidRPr="00C11D31">
        <w:t>H</w:t>
      </w:r>
      <w:r w:rsidR="008A7777">
        <w:t>and</w:t>
      </w:r>
      <w:r w:rsidR="008E0451" w:rsidRPr="00C11D31">
        <w:t xml:space="preserve">over meeting </w:t>
      </w:r>
    </w:p>
    <w:p w14:paraId="73FCFF3D" w14:textId="70D28A4C" w:rsidR="00E24D30" w:rsidRPr="00C11D31" w:rsidRDefault="00E24D30" w:rsidP="00C11D31">
      <w:pPr>
        <w:pStyle w:val="ListParagraph"/>
        <w:numPr>
          <w:ilvl w:val="0"/>
          <w:numId w:val="19"/>
        </w:numPr>
      </w:pPr>
      <w:r w:rsidRPr="00C11D31">
        <w:t>Photo books to reinforce class structures, resources, staff etc. if necessary</w:t>
      </w:r>
    </w:p>
    <w:p w14:paraId="4FF99C60" w14:textId="04864B98" w:rsidR="00354D46" w:rsidRPr="00C11D31" w:rsidRDefault="00392C29">
      <w:r w:rsidRPr="00C11D31">
        <w:rPr>
          <w:b/>
          <w:bCs/>
          <w:sz w:val="24"/>
          <w:szCs w:val="24"/>
        </w:rPr>
        <w:t xml:space="preserve">From </w:t>
      </w:r>
      <w:r w:rsidR="008E0451" w:rsidRPr="00C11D31">
        <w:rPr>
          <w:b/>
          <w:bCs/>
          <w:sz w:val="24"/>
          <w:szCs w:val="24"/>
        </w:rPr>
        <w:t xml:space="preserve">Key Stage 1 </w:t>
      </w:r>
      <w:r w:rsidRPr="00C11D31">
        <w:rPr>
          <w:b/>
          <w:bCs/>
          <w:sz w:val="24"/>
          <w:szCs w:val="24"/>
        </w:rPr>
        <w:t xml:space="preserve">to </w:t>
      </w:r>
      <w:r w:rsidR="008E0451" w:rsidRPr="00C11D31">
        <w:rPr>
          <w:b/>
          <w:bCs/>
          <w:sz w:val="24"/>
          <w:szCs w:val="24"/>
        </w:rPr>
        <w:t>Key Stage 2</w:t>
      </w:r>
      <w:r w:rsidRPr="00C11D31">
        <w:t>, a</w:t>
      </w:r>
      <w:r w:rsidR="008E0451" w:rsidRPr="00C11D31">
        <w:t xml:space="preserve">s above plus: </w:t>
      </w:r>
    </w:p>
    <w:p w14:paraId="785AF945" w14:textId="47CBCA72" w:rsidR="00354D46" w:rsidRPr="00C11D31" w:rsidRDefault="008E0451" w:rsidP="00C11D31">
      <w:pPr>
        <w:pStyle w:val="ListParagraph"/>
        <w:numPr>
          <w:ilvl w:val="0"/>
          <w:numId w:val="19"/>
        </w:numPr>
      </w:pPr>
      <w:r w:rsidRPr="00C11D31">
        <w:t xml:space="preserve">Transition programme </w:t>
      </w:r>
    </w:p>
    <w:p w14:paraId="57EF79B5" w14:textId="1969B6C7" w:rsidR="00354D46" w:rsidRPr="00C11D31" w:rsidRDefault="008E0451" w:rsidP="00C11D31">
      <w:pPr>
        <w:pStyle w:val="ListParagraph"/>
        <w:numPr>
          <w:ilvl w:val="0"/>
          <w:numId w:val="19"/>
        </w:numPr>
      </w:pPr>
      <w:r w:rsidRPr="00C11D31">
        <w:t xml:space="preserve">Transition visits </w:t>
      </w:r>
    </w:p>
    <w:p w14:paraId="4D848655" w14:textId="5C2118A1" w:rsidR="00B45E02" w:rsidRPr="00C11D31" w:rsidRDefault="008E0451" w:rsidP="00C11D31">
      <w:pPr>
        <w:pStyle w:val="ListParagraph"/>
        <w:numPr>
          <w:ilvl w:val="0"/>
          <w:numId w:val="19"/>
        </w:numPr>
      </w:pPr>
      <w:r w:rsidRPr="00C11D31">
        <w:t xml:space="preserve">Liaison with </w:t>
      </w:r>
      <w:proofErr w:type="spellStart"/>
      <w:r w:rsidRPr="00C11D31">
        <w:t>SEN</w:t>
      </w:r>
      <w:r w:rsidR="008A7777">
        <w:t>D</w:t>
      </w:r>
      <w:r w:rsidRPr="00C11D31">
        <w:t>C</w:t>
      </w:r>
      <w:r w:rsidR="00967216" w:rsidRPr="00C11D31">
        <w:t>o</w:t>
      </w:r>
      <w:proofErr w:type="spellEnd"/>
    </w:p>
    <w:p w14:paraId="3D9AC56D" w14:textId="4A0FD311" w:rsidR="00B45E02" w:rsidRPr="00C11D31" w:rsidRDefault="008A7777" w:rsidP="00C11D31">
      <w:pPr>
        <w:pStyle w:val="ListParagraph"/>
        <w:numPr>
          <w:ilvl w:val="0"/>
          <w:numId w:val="23"/>
        </w:numPr>
      </w:pPr>
      <w:r>
        <w:t>Hand</w:t>
      </w:r>
      <w:r w:rsidR="00B45E02" w:rsidRPr="00C11D31">
        <w:t>over meeting</w:t>
      </w:r>
    </w:p>
    <w:p w14:paraId="75F5C024" w14:textId="12DE5F25" w:rsidR="00E24D30" w:rsidRPr="00C11D31" w:rsidRDefault="00E24D30" w:rsidP="00C11D31">
      <w:pPr>
        <w:pStyle w:val="ListParagraph"/>
        <w:numPr>
          <w:ilvl w:val="0"/>
          <w:numId w:val="23"/>
        </w:numPr>
      </w:pPr>
      <w:r w:rsidRPr="00C11D31">
        <w:t>Photo books to reinforce class structures, resources, staff etc. if necessary</w:t>
      </w:r>
    </w:p>
    <w:p w14:paraId="3BE7D9B4" w14:textId="1482CF9B" w:rsidR="00354D46" w:rsidRPr="00C11D31" w:rsidRDefault="008E0451">
      <w:r w:rsidRPr="00C11D31">
        <w:t xml:space="preserve"> </w:t>
      </w:r>
      <w:r w:rsidR="00392C29" w:rsidRPr="00C11D31">
        <w:rPr>
          <w:b/>
          <w:bCs/>
        </w:rPr>
        <w:t>From</w:t>
      </w:r>
      <w:r w:rsidRPr="00C11D31">
        <w:rPr>
          <w:b/>
          <w:bCs/>
        </w:rPr>
        <w:t xml:space="preserve"> Key Stage 2 </w:t>
      </w:r>
      <w:r w:rsidR="00392C29" w:rsidRPr="00C11D31">
        <w:rPr>
          <w:b/>
          <w:bCs/>
        </w:rPr>
        <w:t>to</w:t>
      </w:r>
      <w:r w:rsidRPr="00C11D31">
        <w:rPr>
          <w:b/>
          <w:bCs/>
        </w:rPr>
        <w:t xml:space="preserve"> Key Stage 3</w:t>
      </w:r>
      <w:r w:rsidR="00392C29" w:rsidRPr="00C11D31">
        <w:rPr>
          <w:b/>
          <w:bCs/>
        </w:rPr>
        <w:t xml:space="preserve">, </w:t>
      </w:r>
      <w:r w:rsidR="00392C29" w:rsidRPr="00615C86">
        <w:rPr>
          <w:bCs/>
        </w:rPr>
        <w:t>a</w:t>
      </w:r>
      <w:r w:rsidRPr="00C11D31">
        <w:t>s above plus</w:t>
      </w:r>
      <w:r w:rsidR="00392C29" w:rsidRPr="00C11D31">
        <w:t>:</w:t>
      </w:r>
      <w:r w:rsidRPr="00C11D31">
        <w:t xml:space="preserve"> </w:t>
      </w:r>
    </w:p>
    <w:p w14:paraId="79C7F783" w14:textId="0B99D3EC" w:rsidR="00354D46" w:rsidRPr="00C11D31" w:rsidRDefault="00392C29" w:rsidP="00C11D31">
      <w:pPr>
        <w:pStyle w:val="ListParagraph"/>
        <w:numPr>
          <w:ilvl w:val="0"/>
          <w:numId w:val="23"/>
        </w:numPr>
      </w:pPr>
      <w:r w:rsidRPr="00C11D31">
        <w:t>Additional</w:t>
      </w:r>
      <w:r w:rsidR="008E0451" w:rsidRPr="00C11D31">
        <w:t xml:space="preserve"> visits to secondary schools if required </w:t>
      </w:r>
    </w:p>
    <w:p w14:paraId="55A99088" w14:textId="64345544" w:rsidR="00354D46" w:rsidRPr="00C11D31" w:rsidRDefault="008E0451" w:rsidP="00C11D31">
      <w:pPr>
        <w:pStyle w:val="ListParagraph"/>
        <w:numPr>
          <w:ilvl w:val="0"/>
          <w:numId w:val="23"/>
        </w:numPr>
      </w:pPr>
      <w:r w:rsidRPr="00C11D31">
        <w:t xml:space="preserve">Parents encouraged to visit a range of secondary schools to ascertain right secondary provision for their child </w:t>
      </w:r>
    </w:p>
    <w:p w14:paraId="45C4686A" w14:textId="2F9C1E27" w:rsidR="00354D46" w:rsidRPr="00C11D31" w:rsidRDefault="008E0451" w:rsidP="00C11D31">
      <w:pPr>
        <w:pStyle w:val="ListParagraph"/>
        <w:numPr>
          <w:ilvl w:val="0"/>
          <w:numId w:val="23"/>
        </w:numPr>
      </w:pPr>
      <w:r w:rsidRPr="00C11D31">
        <w:t xml:space="preserve">Support for parents when visiting secondary schools </w:t>
      </w:r>
    </w:p>
    <w:p w14:paraId="169B9116" w14:textId="24728FF5" w:rsidR="00354D46" w:rsidRPr="00C11D31" w:rsidRDefault="008E0451" w:rsidP="00C11D31">
      <w:pPr>
        <w:pStyle w:val="ListParagraph"/>
        <w:numPr>
          <w:ilvl w:val="0"/>
          <w:numId w:val="23"/>
        </w:numPr>
      </w:pPr>
      <w:r w:rsidRPr="00C11D31">
        <w:t xml:space="preserve">Year 7 children to visit to share their experiences </w:t>
      </w:r>
    </w:p>
    <w:p w14:paraId="289649F5" w14:textId="34625939" w:rsidR="00392C29" w:rsidRPr="00C11D31" w:rsidRDefault="008E0451" w:rsidP="00C11D31">
      <w:pPr>
        <w:pStyle w:val="ListParagraph"/>
        <w:numPr>
          <w:ilvl w:val="0"/>
          <w:numId w:val="23"/>
        </w:numPr>
      </w:pPr>
      <w:r w:rsidRPr="00C11D31">
        <w:t xml:space="preserve">Secondary </w:t>
      </w:r>
      <w:proofErr w:type="spellStart"/>
      <w:r w:rsidR="00967216" w:rsidRPr="00C11D31">
        <w:t>SENDCo</w:t>
      </w:r>
      <w:proofErr w:type="spellEnd"/>
      <w:r w:rsidRPr="00C11D31">
        <w:t xml:space="preserve"> to visit children in primary school</w:t>
      </w:r>
    </w:p>
    <w:p w14:paraId="1BD7484A" w14:textId="3282D19A" w:rsidR="00354D46" w:rsidRPr="00C11D31" w:rsidRDefault="008E0451" w:rsidP="00C11D31">
      <w:pPr>
        <w:pStyle w:val="ListParagraph"/>
        <w:numPr>
          <w:ilvl w:val="0"/>
          <w:numId w:val="23"/>
        </w:numPr>
      </w:pPr>
      <w:r w:rsidRPr="00C11D31">
        <w:t xml:space="preserve">Year 6 annual reviews with Secondary </w:t>
      </w:r>
      <w:r w:rsidR="00967216" w:rsidRPr="00C11D31">
        <w:t>SENDCo</w:t>
      </w:r>
      <w:r w:rsidRPr="00C11D31">
        <w:t xml:space="preserve"> invited. </w:t>
      </w:r>
    </w:p>
    <w:p w14:paraId="235352C7" w14:textId="3FB55E2C" w:rsidR="00E24D30" w:rsidRPr="00C11D31" w:rsidRDefault="00E24D30" w:rsidP="00C11D31">
      <w:pPr>
        <w:pStyle w:val="ListParagraph"/>
        <w:numPr>
          <w:ilvl w:val="0"/>
          <w:numId w:val="23"/>
        </w:numPr>
      </w:pPr>
      <w:r w:rsidRPr="00C11D31">
        <w:t>Photo books to reinforce class structures, resources, staff etc. if necessary</w:t>
      </w:r>
    </w:p>
    <w:p w14:paraId="69CE1D9F" w14:textId="296EF129" w:rsidR="00E24D30" w:rsidRDefault="00E24D30"/>
    <w:p w14:paraId="20267435" w14:textId="7E44E593" w:rsidR="008A7777" w:rsidRDefault="008A7777"/>
    <w:p w14:paraId="34282DD1" w14:textId="77777777" w:rsidR="008A7777" w:rsidRPr="00C11D31" w:rsidRDefault="008A7777"/>
    <w:p w14:paraId="02573DA7" w14:textId="7BB69743" w:rsidR="00354D46" w:rsidRPr="00C11D31" w:rsidRDefault="008E0451">
      <w:r w:rsidRPr="00C11D31">
        <w:rPr>
          <w:b/>
          <w:bCs/>
        </w:rPr>
        <w:t>Moving between schools</w:t>
      </w:r>
      <w:r w:rsidRPr="00C11D31">
        <w:t xml:space="preserve"> </w:t>
      </w:r>
    </w:p>
    <w:p w14:paraId="5435653E" w14:textId="0450F3F2" w:rsidR="00354D46" w:rsidRPr="00C11D31" w:rsidRDefault="008E0451" w:rsidP="00C11D31">
      <w:pPr>
        <w:pStyle w:val="ListParagraph"/>
        <w:numPr>
          <w:ilvl w:val="0"/>
          <w:numId w:val="23"/>
        </w:numPr>
      </w:pPr>
      <w:r w:rsidRPr="00C11D31">
        <w:t xml:space="preserve">Liaison between the </w:t>
      </w:r>
      <w:proofErr w:type="spellStart"/>
      <w:r w:rsidRPr="00C11D31">
        <w:t>SEN</w:t>
      </w:r>
      <w:r w:rsidR="00B110A9" w:rsidRPr="00C11D31">
        <w:t>D</w:t>
      </w:r>
      <w:r w:rsidRPr="00C11D31">
        <w:t>Cos</w:t>
      </w:r>
      <w:proofErr w:type="spellEnd"/>
      <w:r w:rsidRPr="00C11D31">
        <w:t xml:space="preserve">/Specialist teachers and Outside Agencies </w:t>
      </w:r>
    </w:p>
    <w:p w14:paraId="215412F1" w14:textId="7A96681B" w:rsidR="00354D46" w:rsidRPr="00C11D31" w:rsidRDefault="008E0451" w:rsidP="00C11D31">
      <w:pPr>
        <w:pStyle w:val="ListParagraph"/>
        <w:numPr>
          <w:ilvl w:val="0"/>
          <w:numId w:val="23"/>
        </w:numPr>
      </w:pPr>
      <w:r w:rsidRPr="00C11D31">
        <w:t xml:space="preserve">Paperwork to be forwarded as soon as possible </w:t>
      </w:r>
    </w:p>
    <w:p w14:paraId="65ABA6BF" w14:textId="72B40D24" w:rsidR="00354D46" w:rsidRPr="00C11D31" w:rsidRDefault="008E0451" w:rsidP="00C11D31">
      <w:pPr>
        <w:pStyle w:val="ListParagraph"/>
        <w:numPr>
          <w:ilvl w:val="0"/>
          <w:numId w:val="23"/>
        </w:numPr>
      </w:pPr>
      <w:r w:rsidRPr="00C11D31">
        <w:t xml:space="preserve">Meeting with the parent and child </w:t>
      </w:r>
    </w:p>
    <w:p w14:paraId="6494E78E" w14:textId="5FA8C2CC" w:rsidR="00DB48B3" w:rsidRPr="00C11D31" w:rsidRDefault="008E0451" w:rsidP="00C11D31">
      <w:pPr>
        <w:pStyle w:val="ListParagraph"/>
        <w:numPr>
          <w:ilvl w:val="0"/>
          <w:numId w:val="23"/>
        </w:numPr>
      </w:pPr>
      <w:r w:rsidRPr="00C11D31">
        <w:t xml:space="preserve">Visit to school </w:t>
      </w:r>
    </w:p>
    <w:p w14:paraId="7D0947C0" w14:textId="0E38EF68" w:rsidR="00E24D30" w:rsidRDefault="00E24D30" w:rsidP="00615C86">
      <w:pPr>
        <w:pStyle w:val="ListParagraph"/>
        <w:numPr>
          <w:ilvl w:val="0"/>
          <w:numId w:val="23"/>
        </w:numPr>
      </w:pPr>
      <w:r w:rsidRPr="00C11D31">
        <w:t>Photo books to reinforce class structures, resources, staff etc. if necessary</w:t>
      </w:r>
    </w:p>
    <w:p w14:paraId="39452AF2" w14:textId="77777777" w:rsidR="00615C86" w:rsidRPr="00C11D31" w:rsidRDefault="00615C86" w:rsidP="00615C86">
      <w:pPr>
        <w:pStyle w:val="ListParagraph"/>
      </w:pPr>
    </w:p>
    <w:p w14:paraId="0BFC24E1" w14:textId="6972DAA5" w:rsidR="00354D46" w:rsidRPr="008A7777" w:rsidRDefault="008E0451" w:rsidP="00DB48B3">
      <w:pPr>
        <w:jc w:val="center"/>
        <w:rPr>
          <w:b/>
          <w:bCs/>
          <w:sz w:val="24"/>
          <w:szCs w:val="24"/>
        </w:rPr>
      </w:pPr>
      <w:r w:rsidRPr="008A7777">
        <w:rPr>
          <w:b/>
          <w:bCs/>
          <w:sz w:val="24"/>
          <w:szCs w:val="24"/>
        </w:rPr>
        <w:t>What is the approach to teaching children and young people with Special Educational Needs?</w:t>
      </w:r>
    </w:p>
    <w:p w14:paraId="4A9F6FCF" w14:textId="7BB5A387" w:rsidR="00354D46" w:rsidRPr="00C11D31" w:rsidRDefault="00E24D30">
      <w:r w:rsidRPr="00C11D31">
        <w:t>We recognise that,</w:t>
      </w:r>
      <w:r w:rsidR="008E0451" w:rsidRPr="00C11D31">
        <w:t xml:space="preserve"> ‘Teachers are responsible and accountable for the progress and development of the pupils in their class, including where pupils access support from teaching assistants or specialist staff’ [Code of Practice; June 2014: 6.36]</w:t>
      </w:r>
      <w:r w:rsidRPr="00C11D31">
        <w:t xml:space="preserve">.  This includes quality first teaching, </w:t>
      </w:r>
      <w:r w:rsidR="00144CA7" w:rsidRPr="00C11D31">
        <w:t>but,</w:t>
      </w:r>
      <w:r w:rsidRPr="00C11D31">
        <w:t xml:space="preserve"> in addition, may include:</w:t>
      </w:r>
      <w:r w:rsidR="008E0451" w:rsidRPr="00C11D31">
        <w:t xml:space="preserve"> </w:t>
      </w:r>
    </w:p>
    <w:p w14:paraId="18119423" w14:textId="4E70FF80" w:rsidR="00354D46" w:rsidRPr="00C11D31" w:rsidRDefault="00144CA7" w:rsidP="00C11D31">
      <w:pPr>
        <w:pStyle w:val="ListParagraph"/>
        <w:numPr>
          <w:ilvl w:val="0"/>
          <w:numId w:val="23"/>
        </w:numPr>
      </w:pPr>
      <w:r w:rsidRPr="00C11D31">
        <w:t>A g</w:t>
      </w:r>
      <w:r w:rsidR="008E0451" w:rsidRPr="00C11D31">
        <w:t xml:space="preserve">raduated approach linked to Assess, Plan, Do, Review (SEND </w:t>
      </w:r>
      <w:r w:rsidR="00967216" w:rsidRPr="00C11D31">
        <w:t>C</w:t>
      </w:r>
      <w:r w:rsidR="008E0451" w:rsidRPr="00C11D31">
        <w:t xml:space="preserve">ode of Practice) </w:t>
      </w:r>
    </w:p>
    <w:p w14:paraId="6A1CDEDD" w14:textId="6AFFAC0B" w:rsidR="00354D46" w:rsidRPr="00C11D31" w:rsidRDefault="00144CA7" w:rsidP="00C11D31">
      <w:pPr>
        <w:pStyle w:val="ListParagraph"/>
        <w:numPr>
          <w:ilvl w:val="0"/>
          <w:numId w:val="23"/>
        </w:numPr>
      </w:pPr>
      <w:r w:rsidRPr="00C11D31">
        <w:t xml:space="preserve">Placement on SEN Register according to need and severity as needing </w:t>
      </w:r>
      <w:r w:rsidR="008E0451" w:rsidRPr="00C11D31">
        <w:t>SEN Support</w:t>
      </w:r>
      <w:r w:rsidRPr="00C11D31">
        <w:t xml:space="preserve"> or in receipt of an</w:t>
      </w:r>
      <w:r w:rsidR="008A7777">
        <w:t xml:space="preserve"> Education</w:t>
      </w:r>
      <w:r w:rsidR="008E0451" w:rsidRPr="00C11D31">
        <w:t xml:space="preserve"> Health Care Plan </w:t>
      </w:r>
    </w:p>
    <w:p w14:paraId="11A0723B" w14:textId="1E284B8A" w:rsidR="00354D46" w:rsidRPr="00C11D31" w:rsidRDefault="008E0451" w:rsidP="00C11D31">
      <w:pPr>
        <w:pStyle w:val="ListParagraph"/>
        <w:numPr>
          <w:ilvl w:val="0"/>
          <w:numId w:val="23"/>
        </w:numPr>
      </w:pPr>
      <w:r w:rsidRPr="00C11D31">
        <w:t xml:space="preserve">Provision which is ‘additional to and different from’ </w:t>
      </w:r>
    </w:p>
    <w:p w14:paraId="1166F8C3" w14:textId="19DCDA57" w:rsidR="00354D46" w:rsidRPr="00C11D31" w:rsidRDefault="008E0451" w:rsidP="00C11D31">
      <w:pPr>
        <w:pStyle w:val="ListParagraph"/>
        <w:numPr>
          <w:ilvl w:val="0"/>
          <w:numId w:val="23"/>
        </w:numPr>
      </w:pPr>
      <w:r w:rsidRPr="00C11D31">
        <w:t>Relevant research</w:t>
      </w:r>
      <w:r w:rsidR="00354D46" w:rsidRPr="00C11D31">
        <w:t>-</w:t>
      </w:r>
      <w:r w:rsidRPr="00C11D31">
        <w:t xml:space="preserve">based intervention programmes linked </w:t>
      </w:r>
      <w:r w:rsidR="00144CA7" w:rsidRPr="00C11D31">
        <w:t>to the Essex P</w:t>
      </w:r>
      <w:r w:rsidRPr="00C11D31">
        <w:t xml:space="preserve">rovision </w:t>
      </w:r>
      <w:r w:rsidR="00144CA7" w:rsidRPr="00C11D31">
        <w:t>G</w:t>
      </w:r>
      <w:r w:rsidRPr="00C11D31">
        <w:t xml:space="preserve">uidance </w:t>
      </w:r>
      <w:r w:rsidR="00144CA7" w:rsidRPr="00C11D31">
        <w:t>Toolkit</w:t>
      </w:r>
    </w:p>
    <w:p w14:paraId="6CE9FF74" w14:textId="0E96A0D3" w:rsidR="00354D46" w:rsidRPr="00C11D31" w:rsidRDefault="008E0451" w:rsidP="00C11D31">
      <w:pPr>
        <w:pStyle w:val="ListParagraph"/>
        <w:numPr>
          <w:ilvl w:val="0"/>
          <w:numId w:val="23"/>
        </w:numPr>
      </w:pPr>
      <w:r w:rsidRPr="00C11D31">
        <w:t>1:1 support</w:t>
      </w:r>
      <w:r w:rsidR="00144CA7" w:rsidRPr="00C11D31">
        <w:t>,</w:t>
      </w:r>
      <w:r w:rsidRPr="00C11D31">
        <w:t xml:space="preserve"> </w:t>
      </w:r>
      <w:r w:rsidR="00144CA7" w:rsidRPr="00C11D31">
        <w:t>if felt</w:t>
      </w:r>
      <w:r w:rsidRPr="00C11D31">
        <w:t xml:space="preserve"> appropriate, </w:t>
      </w:r>
      <w:r w:rsidR="00144CA7" w:rsidRPr="00C11D31">
        <w:t xml:space="preserve">decided by school </w:t>
      </w:r>
      <w:r w:rsidRPr="00C11D31">
        <w:t xml:space="preserve">in consultation with parents </w:t>
      </w:r>
    </w:p>
    <w:p w14:paraId="22505A38" w14:textId="04466E14" w:rsidR="00144CA7" w:rsidRPr="00C11D31" w:rsidRDefault="008E0451" w:rsidP="00C11D31">
      <w:pPr>
        <w:pStyle w:val="ListParagraph"/>
        <w:numPr>
          <w:ilvl w:val="0"/>
          <w:numId w:val="23"/>
        </w:numPr>
      </w:pPr>
      <w:r w:rsidRPr="00C11D31">
        <w:t xml:space="preserve">Response to </w:t>
      </w:r>
      <w:r w:rsidR="00144CA7" w:rsidRPr="00C11D31">
        <w:t xml:space="preserve">advice received from </w:t>
      </w:r>
      <w:r w:rsidRPr="00C11D31">
        <w:t>specialist outside agencies</w:t>
      </w:r>
      <w:r w:rsidR="00144CA7" w:rsidRPr="00C11D31">
        <w:t>, e.g. educational psychologist reports, speech and language therapist assessments and plans, reports from occupational therapists, physiotherapists, or other health professionals such a paediatricians etc.</w:t>
      </w:r>
    </w:p>
    <w:p w14:paraId="4DB2CDE5" w14:textId="7172DF54" w:rsidR="006A04D0" w:rsidRDefault="008E0451" w:rsidP="00C11D31">
      <w:r w:rsidRPr="00C11D31">
        <w:t xml:space="preserve"> </w:t>
      </w:r>
    </w:p>
    <w:p w14:paraId="5EEE87A9" w14:textId="7FD738D4" w:rsidR="00615C86" w:rsidRDefault="00615C86" w:rsidP="00C11D31"/>
    <w:p w14:paraId="7EAC266E" w14:textId="2D4B4F43" w:rsidR="00615C86" w:rsidRDefault="00615C86" w:rsidP="00C11D31"/>
    <w:p w14:paraId="3D2C7636" w14:textId="6DBFCA49" w:rsidR="00615C86" w:rsidRDefault="00615C86" w:rsidP="00C11D31"/>
    <w:p w14:paraId="58C4092F" w14:textId="77777777" w:rsidR="00615C86" w:rsidRDefault="00615C86" w:rsidP="00144CA7">
      <w:pPr>
        <w:jc w:val="center"/>
      </w:pPr>
    </w:p>
    <w:p w14:paraId="7A367A8B" w14:textId="21A8835B" w:rsidR="00354D46" w:rsidRPr="008A04E1" w:rsidRDefault="008E0451" w:rsidP="00144CA7">
      <w:pPr>
        <w:jc w:val="center"/>
        <w:rPr>
          <w:b/>
          <w:bCs/>
          <w:sz w:val="24"/>
          <w:szCs w:val="24"/>
        </w:rPr>
      </w:pPr>
      <w:r w:rsidRPr="008A04E1">
        <w:rPr>
          <w:b/>
          <w:bCs/>
          <w:sz w:val="24"/>
          <w:szCs w:val="24"/>
        </w:rPr>
        <w:t>How are adaptations made to the curriculum and the learning environment of children and young people with Special Educational Needs?</w:t>
      </w:r>
    </w:p>
    <w:p w14:paraId="303A01E9" w14:textId="581C0D8E" w:rsidR="00354D46" w:rsidRPr="00C11D31" w:rsidRDefault="00144CA7">
      <w:r w:rsidRPr="00C11D31">
        <w:t>Adaptations may be made by m</w:t>
      </w:r>
      <w:r w:rsidR="008E0451" w:rsidRPr="00C11D31">
        <w:t>aking reasonable changes to the physical environment</w:t>
      </w:r>
      <w:r w:rsidRPr="00C11D31">
        <w:t>, such as:</w:t>
      </w:r>
      <w:r w:rsidR="008E0451" w:rsidRPr="00C11D31">
        <w:t xml:space="preserve"> </w:t>
      </w:r>
    </w:p>
    <w:p w14:paraId="7DB4B370" w14:textId="408AB44A" w:rsidR="00354D46" w:rsidRPr="00C11D31" w:rsidRDefault="008E0451" w:rsidP="00615C86">
      <w:pPr>
        <w:pStyle w:val="NoSpacing"/>
        <w:numPr>
          <w:ilvl w:val="0"/>
          <w:numId w:val="35"/>
        </w:numPr>
      </w:pPr>
      <w:r w:rsidRPr="00C11D31">
        <w:t xml:space="preserve">Ramps and </w:t>
      </w:r>
      <w:r w:rsidR="00967216" w:rsidRPr="00C11D31">
        <w:t>handrails</w:t>
      </w:r>
      <w:r w:rsidRPr="00C11D31">
        <w:t xml:space="preserve"> to make the site accessible </w:t>
      </w:r>
    </w:p>
    <w:p w14:paraId="06932834" w14:textId="7431BA3A" w:rsidR="00354D46" w:rsidRPr="00C11D31" w:rsidRDefault="008E0451" w:rsidP="00615C86">
      <w:pPr>
        <w:pStyle w:val="NoSpacing"/>
        <w:numPr>
          <w:ilvl w:val="0"/>
          <w:numId w:val="35"/>
        </w:numPr>
      </w:pPr>
      <w:r w:rsidRPr="00C11D31">
        <w:t xml:space="preserve">Toilets adapted for disabled users </w:t>
      </w:r>
    </w:p>
    <w:p w14:paraId="253B9454" w14:textId="2C95E5BF" w:rsidR="00354D46" w:rsidRPr="00C11D31" w:rsidRDefault="008E0451" w:rsidP="00615C86">
      <w:pPr>
        <w:pStyle w:val="NoSpacing"/>
        <w:numPr>
          <w:ilvl w:val="0"/>
          <w:numId w:val="35"/>
        </w:numPr>
      </w:pPr>
      <w:r w:rsidRPr="00C11D31">
        <w:t xml:space="preserve">Double doors in some parts of the building </w:t>
      </w:r>
    </w:p>
    <w:p w14:paraId="5937EFF4" w14:textId="4CB85737" w:rsidR="00354D46" w:rsidRPr="00C11D31" w:rsidRDefault="008E0451" w:rsidP="00615C86">
      <w:pPr>
        <w:pStyle w:val="NoSpacing"/>
        <w:numPr>
          <w:ilvl w:val="0"/>
          <w:numId w:val="35"/>
        </w:numPr>
      </w:pPr>
      <w:r w:rsidRPr="00C11D31">
        <w:t xml:space="preserve">Changing hoists/shower room </w:t>
      </w:r>
    </w:p>
    <w:p w14:paraId="219D5004" w14:textId="16A8787D" w:rsidR="00144CA7" w:rsidRPr="00C11D31" w:rsidRDefault="00464735">
      <w:r w:rsidRPr="00C11D31">
        <w:t>In addition, where appropriate:</w:t>
      </w:r>
    </w:p>
    <w:p w14:paraId="7A5D72AA" w14:textId="77777777" w:rsidR="00354D46" w:rsidRPr="00615C86" w:rsidRDefault="008E0451" w:rsidP="00615C86">
      <w:pPr>
        <w:pStyle w:val="NoSpacing"/>
      </w:pPr>
      <w:r w:rsidRPr="00615C86">
        <w:sym w:font="Symbol" w:char="F0B7"/>
      </w:r>
      <w:r w:rsidRPr="00615C86">
        <w:t xml:space="preserve"> Use of assistive technology </w:t>
      </w:r>
    </w:p>
    <w:p w14:paraId="4B11F87A" w14:textId="77777777" w:rsidR="00354D46" w:rsidRPr="00615C86" w:rsidRDefault="008E0451" w:rsidP="00615C86">
      <w:pPr>
        <w:pStyle w:val="NoSpacing"/>
      </w:pPr>
      <w:r w:rsidRPr="00615C86">
        <w:sym w:font="Symbol" w:char="F0B7"/>
      </w:r>
      <w:r w:rsidRPr="00615C86">
        <w:t xml:space="preserve"> Visual timetables </w:t>
      </w:r>
    </w:p>
    <w:p w14:paraId="5414AC5F" w14:textId="2D5E9AC5" w:rsidR="00354D46" w:rsidRPr="00615C86" w:rsidRDefault="008E0451" w:rsidP="00615C86">
      <w:pPr>
        <w:pStyle w:val="NoSpacing"/>
      </w:pPr>
      <w:r w:rsidRPr="00615C86">
        <w:sym w:font="Symbol" w:char="F0B7"/>
      </w:r>
      <w:r w:rsidRPr="00615C86">
        <w:t xml:space="preserve"> Advice taken from </w:t>
      </w:r>
      <w:r w:rsidR="00B45E02" w:rsidRPr="00615C86">
        <w:t>School Inclusion Partner / Specialist Teaching Team</w:t>
      </w:r>
      <w:r w:rsidRPr="00615C86">
        <w:t xml:space="preserve"> </w:t>
      </w:r>
      <w:r w:rsidR="00B45E02" w:rsidRPr="00615C86">
        <w:t>PNI</w:t>
      </w:r>
    </w:p>
    <w:p w14:paraId="17B3B29B" w14:textId="77777777" w:rsidR="00354D46" w:rsidRPr="00615C86" w:rsidRDefault="008E0451" w:rsidP="00615C86">
      <w:pPr>
        <w:pStyle w:val="NoSpacing"/>
      </w:pPr>
      <w:r w:rsidRPr="00615C86">
        <w:sym w:font="Symbol" w:char="F0B7"/>
      </w:r>
      <w:r w:rsidRPr="00615C86">
        <w:t xml:space="preserve"> Specialist resources </w:t>
      </w:r>
    </w:p>
    <w:p w14:paraId="6478E290" w14:textId="299F524D" w:rsidR="00354D46" w:rsidRPr="00615C86" w:rsidRDefault="008E0451" w:rsidP="00615C86">
      <w:pPr>
        <w:pStyle w:val="NoSpacing"/>
      </w:pPr>
      <w:r w:rsidRPr="00615C86">
        <w:sym w:font="Symbol" w:char="F0B7"/>
      </w:r>
      <w:r w:rsidRPr="00615C86">
        <w:t xml:space="preserve"> </w:t>
      </w:r>
      <w:r w:rsidR="00464735" w:rsidRPr="00615C86">
        <w:t>Adjusted p</w:t>
      </w:r>
      <w:r w:rsidRPr="00615C86">
        <w:t xml:space="preserve">laytime provision </w:t>
      </w:r>
    </w:p>
    <w:p w14:paraId="576EDB01" w14:textId="7039E5BE" w:rsidR="00354D46" w:rsidRPr="00615C86" w:rsidRDefault="008E0451" w:rsidP="00615C86">
      <w:pPr>
        <w:pStyle w:val="NoSpacing"/>
      </w:pPr>
      <w:r w:rsidRPr="00615C86">
        <w:sym w:font="Symbol" w:char="F0B7"/>
      </w:r>
      <w:r w:rsidRPr="00615C86">
        <w:t xml:space="preserve"> Parent recommendations </w:t>
      </w:r>
    </w:p>
    <w:p w14:paraId="782FAE6B" w14:textId="77777777" w:rsidR="00C11D31" w:rsidRPr="00C11D31" w:rsidRDefault="00C11D31" w:rsidP="00C11D31">
      <w:pPr>
        <w:pStyle w:val="NoSpacing"/>
      </w:pPr>
    </w:p>
    <w:p w14:paraId="42103256" w14:textId="40B03E91" w:rsidR="00354D46" w:rsidRPr="00C11D31" w:rsidRDefault="008E0451">
      <w:r w:rsidRPr="00C11D31">
        <w:t xml:space="preserve">Please </w:t>
      </w:r>
      <w:r w:rsidR="00464735" w:rsidRPr="00C11D31">
        <w:t xml:space="preserve">also see the </w:t>
      </w:r>
      <w:r w:rsidRPr="00C11D31">
        <w:t>following documents</w:t>
      </w:r>
      <w:r w:rsidR="00464735" w:rsidRPr="00C11D31">
        <w:t xml:space="preserve"> for further clarification, available on our school website</w:t>
      </w:r>
      <w:r w:rsidRPr="00C11D31">
        <w:t xml:space="preserve">: </w:t>
      </w:r>
    </w:p>
    <w:p w14:paraId="656F7570" w14:textId="79ACE661" w:rsidR="00354D46" w:rsidRPr="00C11D31" w:rsidRDefault="008E0451" w:rsidP="00464735">
      <w:pPr>
        <w:pStyle w:val="ListParagraph"/>
        <w:numPr>
          <w:ilvl w:val="0"/>
          <w:numId w:val="12"/>
        </w:numPr>
      </w:pPr>
      <w:r w:rsidRPr="00C11D31">
        <w:t xml:space="preserve">Disability Policy </w:t>
      </w:r>
    </w:p>
    <w:p w14:paraId="18EDE002" w14:textId="09D5F5B3" w:rsidR="00354D46" w:rsidRPr="00C11D31" w:rsidRDefault="008E0451" w:rsidP="00464735">
      <w:pPr>
        <w:pStyle w:val="ListParagraph"/>
        <w:numPr>
          <w:ilvl w:val="0"/>
          <w:numId w:val="12"/>
        </w:numPr>
      </w:pPr>
      <w:r w:rsidRPr="00C11D31">
        <w:t xml:space="preserve">Accessibility plan </w:t>
      </w:r>
    </w:p>
    <w:p w14:paraId="43F43E6F" w14:textId="5D70E44E" w:rsidR="00464735" w:rsidRDefault="008E0451" w:rsidP="00C11D31">
      <w:pPr>
        <w:pStyle w:val="ListParagraph"/>
        <w:numPr>
          <w:ilvl w:val="0"/>
          <w:numId w:val="12"/>
        </w:numPr>
      </w:pPr>
      <w:r w:rsidRPr="00C11D31">
        <w:t xml:space="preserve">Equality policy </w:t>
      </w:r>
    </w:p>
    <w:p w14:paraId="4EF36837" w14:textId="57AB6F48" w:rsidR="00615C86" w:rsidRDefault="00615C86" w:rsidP="00615C86"/>
    <w:p w14:paraId="66D8F917" w14:textId="2CD8E2B0" w:rsidR="00615C86" w:rsidRDefault="00615C86" w:rsidP="00615C86"/>
    <w:p w14:paraId="177D5308" w14:textId="77777777" w:rsidR="00615C86" w:rsidRPr="008A04E1" w:rsidRDefault="00615C86" w:rsidP="00615C86"/>
    <w:p w14:paraId="63CE1C36" w14:textId="77777777" w:rsidR="00615C86" w:rsidRDefault="00615C86" w:rsidP="00DB48B3">
      <w:pPr>
        <w:jc w:val="center"/>
        <w:rPr>
          <w:b/>
          <w:bCs/>
          <w:sz w:val="24"/>
          <w:szCs w:val="24"/>
        </w:rPr>
      </w:pPr>
    </w:p>
    <w:p w14:paraId="1569FABD" w14:textId="3DE70C42" w:rsidR="00354D46" w:rsidRPr="008A04E1" w:rsidRDefault="008E0451" w:rsidP="00DB48B3">
      <w:pPr>
        <w:jc w:val="center"/>
        <w:rPr>
          <w:b/>
          <w:bCs/>
          <w:sz w:val="24"/>
          <w:szCs w:val="24"/>
        </w:rPr>
      </w:pPr>
      <w:r w:rsidRPr="008A04E1">
        <w:rPr>
          <w:b/>
          <w:bCs/>
          <w:sz w:val="24"/>
          <w:szCs w:val="24"/>
        </w:rPr>
        <w:lastRenderedPageBreak/>
        <w:t xml:space="preserve">What expertise and training </w:t>
      </w:r>
      <w:r w:rsidR="00464735" w:rsidRPr="008A04E1">
        <w:rPr>
          <w:b/>
          <w:bCs/>
          <w:sz w:val="24"/>
          <w:szCs w:val="24"/>
        </w:rPr>
        <w:t xml:space="preserve">do staff have in </w:t>
      </w:r>
      <w:r w:rsidRPr="008A04E1">
        <w:rPr>
          <w:b/>
          <w:bCs/>
          <w:sz w:val="24"/>
          <w:szCs w:val="24"/>
        </w:rPr>
        <w:t xml:space="preserve">supporting children and young people with Special Educational Needs </w:t>
      </w:r>
      <w:r w:rsidR="00464735" w:rsidRPr="008A04E1">
        <w:rPr>
          <w:b/>
          <w:bCs/>
          <w:sz w:val="24"/>
          <w:szCs w:val="24"/>
        </w:rPr>
        <w:t xml:space="preserve">and </w:t>
      </w:r>
      <w:r w:rsidRPr="008A04E1">
        <w:rPr>
          <w:b/>
          <w:bCs/>
          <w:sz w:val="24"/>
          <w:szCs w:val="24"/>
        </w:rPr>
        <w:t xml:space="preserve">how </w:t>
      </w:r>
      <w:r w:rsidR="00464735" w:rsidRPr="008A04E1">
        <w:rPr>
          <w:b/>
          <w:bCs/>
          <w:sz w:val="24"/>
          <w:szCs w:val="24"/>
        </w:rPr>
        <w:t xml:space="preserve">is </w:t>
      </w:r>
      <w:r w:rsidRPr="008A04E1">
        <w:rPr>
          <w:b/>
          <w:bCs/>
          <w:sz w:val="24"/>
          <w:szCs w:val="24"/>
        </w:rPr>
        <w:t>specialist expertise secured?</w:t>
      </w:r>
    </w:p>
    <w:p w14:paraId="15D1DC62" w14:textId="1237AF86" w:rsidR="00A77FAD" w:rsidRPr="00C11D31" w:rsidRDefault="008E0451" w:rsidP="00A77FAD">
      <w:r w:rsidRPr="00C11D31">
        <w:t>All staff have received some training relating to SEN</w:t>
      </w:r>
      <w:r w:rsidR="008A04E1">
        <w:t>D</w:t>
      </w:r>
      <w:r w:rsidR="00464735" w:rsidRPr="00C11D31">
        <w:t>, including:</w:t>
      </w:r>
    </w:p>
    <w:p w14:paraId="0C259B60" w14:textId="1E4AE988" w:rsidR="00A77FAD" w:rsidRPr="002B16B8" w:rsidRDefault="00A77FAD" w:rsidP="00A77FAD">
      <w:pPr>
        <w:pStyle w:val="ListParagraph"/>
        <w:numPr>
          <w:ilvl w:val="0"/>
          <w:numId w:val="18"/>
        </w:numPr>
        <w:rPr>
          <w:sz w:val="20"/>
        </w:rPr>
      </w:pPr>
      <w:r w:rsidRPr="002B16B8">
        <w:rPr>
          <w:sz w:val="20"/>
        </w:rPr>
        <w:t xml:space="preserve">Precision Teaching </w:t>
      </w:r>
    </w:p>
    <w:p w14:paraId="3AEDD5FC" w14:textId="2B123B1E" w:rsidR="00A77FAD" w:rsidRPr="002B16B8" w:rsidRDefault="006A04D0" w:rsidP="00A77FAD">
      <w:pPr>
        <w:pStyle w:val="ListParagraph"/>
        <w:numPr>
          <w:ilvl w:val="0"/>
          <w:numId w:val="18"/>
        </w:numPr>
        <w:rPr>
          <w:sz w:val="20"/>
        </w:rPr>
      </w:pPr>
      <w:r w:rsidRPr="002B16B8">
        <w:rPr>
          <w:sz w:val="20"/>
        </w:rPr>
        <w:t>EPS Maths</w:t>
      </w:r>
    </w:p>
    <w:p w14:paraId="76A8D8E8" w14:textId="66ADB55C" w:rsidR="00A77FAD" w:rsidRPr="002B16B8" w:rsidRDefault="00A77FAD" w:rsidP="00A77FAD">
      <w:pPr>
        <w:pStyle w:val="ListParagraph"/>
        <w:numPr>
          <w:ilvl w:val="0"/>
          <w:numId w:val="18"/>
        </w:numPr>
        <w:rPr>
          <w:sz w:val="20"/>
        </w:rPr>
      </w:pPr>
      <w:r w:rsidRPr="002B16B8">
        <w:rPr>
          <w:sz w:val="20"/>
        </w:rPr>
        <w:t>Talk Boost</w:t>
      </w:r>
    </w:p>
    <w:p w14:paraId="21C7696E" w14:textId="71712D43" w:rsidR="00464735" w:rsidRPr="002B16B8" w:rsidRDefault="006A04D0" w:rsidP="006A04D0">
      <w:pPr>
        <w:pStyle w:val="ListParagraph"/>
        <w:numPr>
          <w:ilvl w:val="0"/>
          <w:numId w:val="18"/>
        </w:numPr>
        <w:rPr>
          <w:sz w:val="20"/>
        </w:rPr>
      </w:pPr>
      <w:r w:rsidRPr="002B16B8">
        <w:rPr>
          <w:sz w:val="20"/>
        </w:rPr>
        <w:t>TTP</w:t>
      </w:r>
    </w:p>
    <w:p w14:paraId="0DA17E27" w14:textId="37237BB7" w:rsidR="00A77FAD" w:rsidRPr="002B16B8" w:rsidRDefault="0021297D" w:rsidP="00A77FAD">
      <w:pPr>
        <w:pStyle w:val="ListParagraph"/>
        <w:numPr>
          <w:ilvl w:val="0"/>
          <w:numId w:val="18"/>
        </w:numPr>
        <w:rPr>
          <w:sz w:val="20"/>
        </w:rPr>
      </w:pPr>
      <w:r w:rsidRPr="002B16B8">
        <w:rPr>
          <w:sz w:val="20"/>
        </w:rPr>
        <w:t>Moving on up behaviour system</w:t>
      </w:r>
    </w:p>
    <w:p w14:paraId="6A9EEAFA" w14:textId="1F5810E7" w:rsidR="00A77FAD" w:rsidRPr="00C11D31" w:rsidRDefault="00A77FAD" w:rsidP="00A77FAD">
      <w:r w:rsidRPr="00C11D31">
        <w:sym w:font="Symbol" w:char="F0B7"/>
      </w:r>
      <w:r w:rsidRPr="00C11D31">
        <w:t xml:space="preserve"> Specific medical training for staff </w:t>
      </w:r>
    </w:p>
    <w:p w14:paraId="71DEA62E" w14:textId="77777777" w:rsidR="00A77FAD" w:rsidRPr="00C11D31" w:rsidRDefault="00A77FAD" w:rsidP="00A77FAD">
      <w:r w:rsidRPr="00C11D31">
        <w:t>In addition, all staff will receive training when required and available (including medical training); they will attend various training programmes organised by the local authority as available, when appropriate.</w:t>
      </w:r>
    </w:p>
    <w:p w14:paraId="15096163" w14:textId="03B4D9F8" w:rsidR="00A77FAD" w:rsidRPr="00C11D31" w:rsidRDefault="00A77FAD" w:rsidP="00A77FAD">
      <w:r w:rsidRPr="00C11D31">
        <w:t>The SENCo has:</w:t>
      </w:r>
    </w:p>
    <w:p w14:paraId="3DE8A9D0" w14:textId="5106A323" w:rsidR="00464735" w:rsidRPr="00C11D31" w:rsidRDefault="00464735" w:rsidP="00C11D31">
      <w:pPr>
        <w:pStyle w:val="NoSpacing"/>
        <w:rPr>
          <w:shd w:val="clear" w:color="auto" w:fill="FEFEFE"/>
        </w:rPr>
      </w:pPr>
      <w:r w:rsidRPr="00C11D31">
        <w:sym w:font="Symbol" w:char="F0B7"/>
      </w:r>
      <w:r w:rsidR="008A04E1">
        <w:t xml:space="preserve"> </w:t>
      </w:r>
      <w:r w:rsidRPr="00C11D31">
        <w:rPr>
          <w:shd w:val="clear" w:color="auto" w:fill="FEFEFE"/>
        </w:rPr>
        <w:t>National Award for SEN</w:t>
      </w:r>
      <w:r w:rsidR="008A04E1">
        <w:rPr>
          <w:shd w:val="clear" w:color="auto" w:fill="FEFEFE"/>
        </w:rPr>
        <w:t>D</w:t>
      </w:r>
      <w:r w:rsidRPr="00C11D31">
        <w:rPr>
          <w:shd w:val="clear" w:color="auto" w:fill="FEFEFE"/>
        </w:rPr>
        <w:t xml:space="preserve"> Coordination</w:t>
      </w:r>
    </w:p>
    <w:p w14:paraId="2267FB88" w14:textId="16E9585E" w:rsidR="00FF5582" w:rsidRPr="00C11D31" w:rsidRDefault="00FF5582" w:rsidP="00C11D31">
      <w:pPr>
        <w:pStyle w:val="NoSpacing"/>
        <w:rPr>
          <w:shd w:val="clear" w:color="auto" w:fill="FEFEFE"/>
        </w:rPr>
      </w:pPr>
      <w:r w:rsidRPr="00C11D31">
        <w:sym w:font="Symbol" w:char="F0B7"/>
      </w:r>
      <w:r w:rsidRPr="00C11D31">
        <w:t xml:space="preserve"> A</w:t>
      </w:r>
      <w:r w:rsidRPr="00C11D31">
        <w:rPr>
          <w:shd w:val="clear" w:color="auto" w:fill="FEFEFE"/>
        </w:rPr>
        <w:t>ttendance by SENDCo at update meetings to ensure knowledge and practice is relevant and informed</w:t>
      </w:r>
    </w:p>
    <w:p w14:paraId="269E103D" w14:textId="77777777" w:rsidR="00C11D31" w:rsidRPr="00C11D31" w:rsidRDefault="00C11D31" w:rsidP="00464735"/>
    <w:p w14:paraId="529DFF63" w14:textId="58433D93" w:rsidR="00464735" w:rsidRPr="00C11D31" w:rsidRDefault="00464735" w:rsidP="00464735">
      <w:r w:rsidRPr="00C11D31">
        <w:t>Specialist expertise is secured from a range of sources</w:t>
      </w:r>
      <w:r w:rsidR="00FF5582" w:rsidRPr="00C11D31">
        <w:t>, including:</w:t>
      </w:r>
    </w:p>
    <w:p w14:paraId="7DFA3C19" w14:textId="29EE8EF4" w:rsidR="00354D46" w:rsidRPr="00C11D31" w:rsidRDefault="008E0451" w:rsidP="00C11D31">
      <w:pPr>
        <w:pStyle w:val="NoSpacing"/>
        <w:rPr>
          <w:color w:val="FF0000"/>
        </w:rPr>
      </w:pPr>
      <w:r w:rsidRPr="00C11D31">
        <w:sym w:font="Symbol" w:char="F0B7"/>
      </w:r>
      <w:r w:rsidRPr="00C11D31">
        <w:t xml:space="preserve"> </w:t>
      </w:r>
      <w:r w:rsidR="00B45E02" w:rsidRPr="00C11D31">
        <w:t>School Inclusion Partner / Specialist Teaching Team PNI</w:t>
      </w:r>
    </w:p>
    <w:p w14:paraId="5544242F" w14:textId="7D470A5C" w:rsidR="00354D46" w:rsidRPr="00C11D31" w:rsidRDefault="008E0451" w:rsidP="00C11D31">
      <w:pPr>
        <w:pStyle w:val="NoSpacing"/>
      </w:pPr>
      <w:r w:rsidRPr="00C11D31">
        <w:sym w:font="Symbol" w:char="F0B7"/>
      </w:r>
      <w:r w:rsidRPr="00C11D31">
        <w:t xml:space="preserve"> Paediatrician</w:t>
      </w:r>
      <w:r w:rsidR="00FF5582" w:rsidRPr="00C11D31">
        <w:t>s</w:t>
      </w:r>
      <w:r w:rsidRPr="00C11D31">
        <w:t xml:space="preserve"> </w:t>
      </w:r>
      <w:r w:rsidR="00B45E02" w:rsidRPr="00C11D31">
        <w:t xml:space="preserve">/ Community </w:t>
      </w:r>
      <w:r w:rsidR="00A77FAD" w:rsidRPr="00C11D31">
        <w:t>Paediatrician</w:t>
      </w:r>
      <w:r w:rsidR="00B45E02" w:rsidRPr="00C11D31">
        <w:t xml:space="preserve"> Teams </w:t>
      </w:r>
    </w:p>
    <w:p w14:paraId="0355CF2C" w14:textId="509A8E9B" w:rsidR="00354D46" w:rsidRPr="00C11D31" w:rsidRDefault="008E0451" w:rsidP="00C11D31">
      <w:pPr>
        <w:pStyle w:val="NoSpacing"/>
      </w:pPr>
      <w:r w:rsidRPr="00C11D31">
        <w:sym w:font="Symbol" w:char="F0B7"/>
      </w:r>
      <w:r w:rsidRPr="00C11D31">
        <w:t xml:space="preserve"> Educational psychologist</w:t>
      </w:r>
      <w:r w:rsidR="00FF5582" w:rsidRPr="00C11D31">
        <w:t>s</w:t>
      </w:r>
    </w:p>
    <w:p w14:paraId="39EACA38" w14:textId="7416AC86" w:rsidR="00354D46" w:rsidRPr="00C11D31" w:rsidRDefault="008E0451" w:rsidP="00C11D31">
      <w:pPr>
        <w:pStyle w:val="NoSpacing"/>
      </w:pPr>
      <w:r w:rsidRPr="00C11D31">
        <w:sym w:font="Symbol" w:char="F0B7"/>
      </w:r>
      <w:r w:rsidRPr="00C11D31">
        <w:t xml:space="preserve"> Speech and language therapist</w:t>
      </w:r>
      <w:r w:rsidR="00FF5582" w:rsidRPr="00C11D31">
        <w:t>s</w:t>
      </w:r>
      <w:r w:rsidRPr="00C11D31">
        <w:t xml:space="preserve"> </w:t>
      </w:r>
    </w:p>
    <w:p w14:paraId="08A51C0D" w14:textId="281A2AB5" w:rsidR="00464735" w:rsidRPr="00C11D31" w:rsidRDefault="008E0451" w:rsidP="00C11D31">
      <w:pPr>
        <w:pStyle w:val="NoSpacing"/>
      </w:pPr>
      <w:r w:rsidRPr="00C11D31">
        <w:sym w:font="Symbol" w:char="F0B7"/>
      </w:r>
      <w:r w:rsidRPr="00C11D31">
        <w:t xml:space="preserve"> Occupational therapist</w:t>
      </w:r>
      <w:r w:rsidR="00FF5582" w:rsidRPr="00C11D31">
        <w:t>s</w:t>
      </w:r>
    </w:p>
    <w:p w14:paraId="1C638050" w14:textId="03692834" w:rsidR="00354D46" w:rsidRPr="00C11D31" w:rsidRDefault="008E0451" w:rsidP="00C11D31">
      <w:pPr>
        <w:pStyle w:val="NoSpacing"/>
      </w:pPr>
      <w:r w:rsidRPr="00C11D31">
        <w:sym w:font="Symbol" w:char="F0B7"/>
      </w:r>
      <w:r w:rsidRPr="00C11D31">
        <w:t xml:space="preserve"> Physiotherapist</w:t>
      </w:r>
      <w:r w:rsidR="00FF5582" w:rsidRPr="00C11D31">
        <w:t>s</w:t>
      </w:r>
      <w:r w:rsidRPr="00C11D31">
        <w:t xml:space="preserve"> </w:t>
      </w:r>
    </w:p>
    <w:p w14:paraId="5FE6CCA0" w14:textId="0AB5AA98" w:rsidR="00354D46" w:rsidRPr="00C11D31" w:rsidRDefault="008E0451" w:rsidP="00C11D31">
      <w:pPr>
        <w:pStyle w:val="NoSpacing"/>
      </w:pPr>
      <w:r w:rsidRPr="00C11D31">
        <w:sym w:font="Symbol" w:char="F0B7"/>
      </w:r>
      <w:r w:rsidRPr="00C11D31">
        <w:t xml:space="preserve"> Emotional Wellbeing and Mental Health Service (EWMHS) </w:t>
      </w:r>
    </w:p>
    <w:p w14:paraId="58233572" w14:textId="4030AD96" w:rsidR="00354D46" w:rsidRPr="00C11D31" w:rsidRDefault="008E0451" w:rsidP="00C11D31">
      <w:pPr>
        <w:pStyle w:val="NoSpacing"/>
      </w:pPr>
      <w:r w:rsidRPr="00C11D31">
        <w:sym w:font="Symbol" w:char="F0B7"/>
      </w:r>
      <w:r w:rsidRPr="00C11D31">
        <w:t xml:space="preserve"> Play therapist</w:t>
      </w:r>
      <w:r w:rsidR="00FF5582" w:rsidRPr="00C11D31">
        <w:t>s</w:t>
      </w:r>
      <w:r w:rsidRPr="00C11D31">
        <w:t xml:space="preserve"> </w:t>
      </w:r>
    </w:p>
    <w:p w14:paraId="27075351" w14:textId="005CB198" w:rsidR="00354D46" w:rsidRPr="00C11D31" w:rsidRDefault="008E0451" w:rsidP="00C11D31">
      <w:pPr>
        <w:pStyle w:val="NoSpacing"/>
        <w:rPr>
          <w:color w:val="FF0000"/>
        </w:rPr>
      </w:pPr>
      <w:r w:rsidRPr="00C11D31">
        <w:lastRenderedPageBreak/>
        <w:sym w:font="Symbol" w:char="F0B7"/>
      </w:r>
      <w:r w:rsidRPr="00C11D31">
        <w:t xml:space="preserve"> </w:t>
      </w:r>
      <w:r w:rsidR="006A04D0" w:rsidRPr="00C11D31">
        <w:t xml:space="preserve">MHST – Mental Health </w:t>
      </w:r>
      <w:r w:rsidR="00C52826" w:rsidRPr="00C11D31">
        <w:t>Support</w:t>
      </w:r>
      <w:r w:rsidR="006A04D0" w:rsidRPr="00C11D31">
        <w:t xml:space="preserve"> Team</w:t>
      </w:r>
    </w:p>
    <w:p w14:paraId="1FAC79D0" w14:textId="48F2AEA2" w:rsidR="00354D46" w:rsidRPr="00C11D31" w:rsidRDefault="008E0451" w:rsidP="00C11D31">
      <w:pPr>
        <w:pStyle w:val="NoSpacing"/>
      </w:pPr>
      <w:r w:rsidRPr="00C11D31">
        <w:sym w:font="Symbol" w:char="F0B7"/>
      </w:r>
      <w:r w:rsidRPr="00C11D31">
        <w:t xml:space="preserve"> Counsellor</w:t>
      </w:r>
      <w:r w:rsidR="00FF5582" w:rsidRPr="00C11D31">
        <w:t>s</w:t>
      </w:r>
      <w:r w:rsidRPr="00C11D31">
        <w:t xml:space="preserve"> </w:t>
      </w:r>
    </w:p>
    <w:p w14:paraId="1A3931CF" w14:textId="18E1B3DA" w:rsidR="00451EB3" w:rsidRPr="00C11D31" w:rsidRDefault="008E0451" w:rsidP="00C11D31">
      <w:pPr>
        <w:pStyle w:val="NoSpacing"/>
      </w:pPr>
      <w:r w:rsidRPr="00C11D31">
        <w:sym w:font="Symbol" w:char="F0B7"/>
      </w:r>
      <w:r w:rsidRPr="00C11D31">
        <w:t xml:space="preserve"> School nurse</w:t>
      </w:r>
      <w:r w:rsidR="00FF5582" w:rsidRPr="00C11D31">
        <w:t>s</w:t>
      </w:r>
    </w:p>
    <w:p w14:paraId="25BD74CF" w14:textId="77777777" w:rsidR="00C11D31" w:rsidRPr="00C11D31" w:rsidRDefault="00C11D31" w:rsidP="00C11D31">
      <w:pPr>
        <w:pStyle w:val="NoSpacing"/>
      </w:pPr>
    </w:p>
    <w:p w14:paraId="29790605" w14:textId="1F388740" w:rsidR="00354D46" w:rsidRPr="008A04E1" w:rsidRDefault="008E0451" w:rsidP="00DB48B3">
      <w:pPr>
        <w:jc w:val="center"/>
        <w:rPr>
          <w:b/>
          <w:bCs/>
          <w:sz w:val="24"/>
          <w:szCs w:val="24"/>
        </w:rPr>
      </w:pPr>
      <w:r w:rsidRPr="008A04E1">
        <w:rPr>
          <w:b/>
          <w:bCs/>
          <w:sz w:val="24"/>
          <w:szCs w:val="24"/>
        </w:rPr>
        <w:t>How is the effectiveness of the provision given to children and young people with Special Educational Needs evaluated?</w:t>
      </w:r>
    </w:p>
    <w:p w14:paraId="56A96CCD" w14:textId="1ADC2200" w:rsidR="00451EB3" w:rsidRPr="00C11D31" w:rsidRDefault="00451EB3" w:rsidP="00451EB3">
      <w:r w:rsidRPr="00C11D31">
        <w:t xml:space="preserve">The provision given to pupils is evaluated using a range of assessment tools, starting with a baseline assessment to identify progress made, </w:t>
      </w:r>
      <w:r w:rsidR="005C7F6F" w:rsidRPr="00C11D31">
        <w:t>and includes the use of</w:t>
      </w:r>
      <w:r w:rsidRPr="00C11D31">
        <w:t>:</w:t>
      </w:r>
    </w:p>
    <w:p w14:paraId="54509B85" w14:textId="4C69BBC8" w:rsidR="00354D46" w:rsidRPr="00C11D31" w:rsidRDefault="008E0451" w:rsidP="00C11D31">
      <w:pPr>
        <w:pStyle w:val="NoSpacing"/>
      </w:pPr>
      <w:r w:rsidRPr="00C11D31">
        <w:sym w:font="Symbol" w:char="F0B7"/>
      </w:r>
      <w:r w:rsidRPr="00C11D31">
        <w:t xml:space="preserve"> </w:t>
      </w:r>
      <w:r w:rsidR="006A04D0" w:rsidRPr="00C11D31">
        <w:t>Termly pupil progress meetings</w:t>
      </w:r>
    </w:p>
    <w:p w14:paraId="31B874D2" w14:textId="7003974B" w:rsidR="00354D46" w:rsidRPr="00C11D31" w:rsidRDefault="008E0451" w:rsidP="00C11D31">
      <w:pPr>
        <w:pStyle w:val="NoSpacing"/>
      </w:pPr>
      <w:r w:rsidRPr="00C11D31">
        <w:sym w:font="Symbol" w:char="F0B7"/>
      </w:r>
      <w:r w:rsidR="008A04E1">
        <w:t xml:space="preserve"> Target Tracker (TT)</w:t>
      </w:r>
      <w:r w:rsidRPr="00C11D31">
        <w:t xml:space="preserve"> </w:t>
      </w:r>
    </w:p>
    <w:p w14:paraId="52139E8E" w14:textId="00F9A92E" w:rsidR="00354D46" w:rsidRPr="00C11D31" w:rsidRDefault="008E0451" w:rsidP="00C11D31">
      <w:pPr>
        <w:pStyle w:val="NoSpacing"/>
      </w:pPr>
      <w:r w:rsidRPr="00C11D31">
        <w:sym w:font="Symbol" w:char="F0B7"/>
      </w:r>
      <w:r w:rsidRPr="00C11D31">
        <w:t xml:space="preserve"> EYFS </w:t>
      </w:r>
      <w:r w:rsidR="00451EB3" w:rsidRPr="00C11D31">
        <w:t xml:space="preserve">(Early Years Foundation Stage) </w:t>
      </w:r>
      <w:r w:rsidRPr="00C11D31">
        <w:t xml:space="preserve">profiles </w:t>
      </w:r>
    </w:p>
    <w:p w14:paraId="58D1D71C" w14:textId="6B7615CE" w:rsidR="00354D46" w:rsidRPr="00C11D31" w:rsidRDefault="008E0451" w:rsidP="00C11D31">
      <w:pPr>
        <w:pStyle w:val="NoSpacing"/>
      </w:pPr>
      <w:r w:rsidRPr="00C11D31">
        <w:sym w:font="Symbol" w:char="F0B7"/>
      </w:r>
      <w:r w:rsidRPr="00C11D31">
        <w:t xml:space="preserve"> </w:t>
      </w:r>
      <w:r w:rsidR="00451EB3" w:rsidRPr="00C11D31">
        <w:t xml:space="preserve">Personal, Social Development (PSD) levels </w:t>
      </w:r>
      <w:r w:rsidRPr="00C11D31">
        <w:t xml:space="preserve"> </w:t>
      </w:r>
    </w:p>
    <w:p w14:paraId="0BFBD350" w14:textId="77777777" w:rsidR="00354D46" w:rsidRPr="00C11D31" w:rsidRDefault="008E0451" w:rsidP="00C11D31">
      <w:pPr>
        <w:pStyle w:val="NoSpacing"/>
      </w:pPr>
      <w:r w:rsidRPr="00C11D31">
        <w:sym w:font="Symbol" w:char="F0B7"/>
      </w:r>
      <w:r w:rsidRPr="00C11D31">
        <w:t xml:space="preserve"> Attendance and exclusion data </w:t>
      </w:r>
    </w:p>
    <w:p w14:paraId="5FC44344" w14:textId="77777777" w:rsidR="00354D46" w:rsidRPr="00C11D31" w:rsidRDefault="008E0451" w:rsidP="00C11D31">
      <w:pPr>
        <w:pStyle w:val="NoSpacing"/>
      </w:pPr>
      <w:r w:rsidRPr="00C11D31">
        <w:sym w:font="Symbol" w:char="F0B7"/>
      </w:r>
      <w:r w:rsidRPr="00C11D31">
        <w:t xml:space="preserve"> Attainment and progress evaluations </w:t>
      </w:r>
    </w:p>
    <w:p w14:paraId="740FC632" w14:textId="77777777" w:rsidR="00354D46" w:rsidRPr="00C11D31" w:rsidRDefault="008E0451" w:rsidP="00C11D31">
      <w:pPr>
        <w:pStyle w:val="NoSpacing"/>
      </w:pPr>
      <w:r w:rsidRPr="00C11D31">
        <w:sym w:font="Symbol" w:char="F0B7"/>
      </w:r>
      <w:r w:rsidRPr="00C11D31">
        <w:t xml:space="preserve"> Intervention reviews </w:t>
      </w:r>
    </w:p>
    <w:p w14:paraId="7B63E8CE" w14:textId="0EA9F12D" w:rsidR="00354D46" w:rsidRPr="00C11D31" w:rsidRDefault="008E0451" w:rsidP="00C11D31">
      <w:pPr>
        <w:pStyle w:val="NoSpacing"/>
      </w:pPr>
      <w:r w:rsidRPr="00C11D31">
        <w:sym w:font="Symbol" w:char="F0B7"/>
      </w:r>
      <w:r w:rsidRPr="00C11D31">
        <w:t xml:space="preserve"> Annual Reviews </w:t>
      </w:r>
      <w:r w:rsidR="00451EB3" w:rsidRPr="00C11D31">
        <w:t>for pupils in receipt o</w:t>
      </w:r>
      <w:r w:rsidR="008A04E1">
        <w:t>f an Education Health Care Plan</w:t>
      </w:r>
    </w:p>
    <w:p w14:paraId="3A444B9F" w14:textId="77777777" w:rsidR="00354D46" w:rsidRPr="00C11D31" w:rsidRDefault="008E0451" w:rsidP="00C11D31">
      <w:pPr>
        <w:pStyle w:val="NoSpacing"/>
      </w:pPr>
      <w:r w:rsidRPr="00C11D31">
        <w:sym w:font="Symbol" w:char="F0B7"/>
      </w:r>
      <w:r w:rsidRPr="00C11D31">
        <w:t xml:space="preserve"> Parent Views </w:t>
      </w:r>
    </w:p>
    <w:p w14:paraId="09E338F5" w14:textId="77777777" w:rsidR="00354D46" w:rsidRPr="00C11D31" w:rsidRDefault="008E0451" w:rsidP="00C11D31">
      <w:pPr>
        <w:pStyle w:val="NoSpacing"/>
      </w:pPr>
      <w:r w:rsidRPr="00C11D31">
        <w:sym w:font="Symbol" w:char="F0B7"/>
      </w:r>
      <w:r w:rsidRPr="00C11D31">
        <w:t xml:space="preserve"> Child’s views </w:t>
      </w:r>
    </w:p>
    <w:p w14:paraId="1C5A2832" w14:textId="77777777" w:rsidR="00354D46" w:rsidRPr="00C11D31" w:rsidRDefault="008E0451" w:rsidP="00C11D31">
      <w:pPr>
        <w:pStyle w:val="NoSpacing"/>
      </w:pPr>
      <w:r w:rsidRPr="00C11D31">
        <w:sym w:font="Symbol" w:char="F0B7"/>
      </w:r>
      <w:r w:rsidRPr="00C11D31">
        <w:t xml:space="preserve"> Teacher reports </w:t>
      </w:r>
    </w:p>
    <w:p w14:paraId="1DDB7A2E" w14:textId="77777777" w:rsidR="00354D46" w:rsidRPr="00C11D31" w:rsidRDefault="008E0451" w:rsidP="00C11D31">
      <w:pPr>
        <w:pStyle w:val="NoSpacing"/>
      </w:pPr>
      <w:r w:rsidRPr="00C11D31">
        <w:sym w:font="Symbol" w:char="F0B7"/>
      </w:r>
      <w:r w:rsidRPr="00C11D31">
        <w:t xml:space="preserve"> Ofsted </w:t>
      </w:r>
    </w:p>
    <w:p w14:paraId="698C88C9" w14:textId="63E8AF1B" w:rsidR="00354D46" w:rsidRPr="00C11D31" w:rsidRDefault="008E0451" w:rsidP="00C11D31">
      <w:pPr>
        <w:pStyle w:val="NoSpacing"/>
      </w:pPr>
      <w:r w:rsidRPr="00C11D31">
        <w:sym w:font="Symbol" w:char="F0B7"/>
      </w:r>
      <w:r w:rsidRPr="00C11D31">
        <w:t xml:space="preserve"> Annual school reports </w:t>
      </w:r>
    </w:p>
    <w:p w14:paraId="77606FA7" w14:textId="6087D3E9" w:rsidR="00354D46" w:rsidRPr="00C11D31" w:rsidRDefault="008E0451" w:rsidP="00C11D31">
      <w:pPr>
        <w:pStyle w:val="NoSpacing"/>
        <w:rPr>
          <w:color w:val="FF0000"/>
        </w:rPr>
      </w:pPr>
      <w:r w:rsidRPr="00C11D31">
        <w:sym w:font="Symbol" w:char="F0B7"/>
      </w:r>
      <w:r w:rsidRPr="00C11D31">
        <w:t xml:space="preserve"> </w:t>
      </w:r>
      <w:r w:rsidR="00196613" w:rsidRPr="00C11D31">
        <w:t>School Inclusion Partner/ Specialist Teacher/ Educational Psychologist</w:t>
      </w:r>
      <w:r w:rsidRPr="00C11D31">
        <w:t xml:space="preserve"> </w:t>
      </w:r>
    </w:p>
    <w:p w14:paraId="59C35ACF" w14:textId="77777777" w:rsidR="00354D46" w:rsidRPr="00C11D31" w:rsidRDefault="008E0451">
      <w:r w:rsidRPr="00C11D31">
        <w:sym w:font="Symbol" w:char="F0B7"/>
      </w:r>
      <w:r w:rsidRPr="00C11D31">
        <w:t xml:space="preserve"> One Planning reviews/meetings </w:t>
      </w:r>
    </w:p>
    <w:p w14:paraId="5AE2B0A7" w14:textId="19A3D1F0" w:rsidR="00354D46" w:rsidRPr="00C11D31" w:rsidRDefault="008E0451">
      <w:r w:rsidRPr="00C11D31">
        <w:t xml:space="preserve">If appropriate progress has been made, children may be removed from the SEN register </w:t>
      </w:r>
    </w:p>
    <w:p w14:paraId="318FD381" w14:textId="77777777" w:rsidR="00451EB3" w:rsidRPr="00C11D31" w:rsidRDefault="00451EB3" w:rsidP="00DB48B3">
      <w:pPr>
        <w:jc w:val="center"/>
        <w:rPr>
          <w:b/>
          <w:bCs/>
          <w:sz w:val="28"/>
          <w:szCs w:val="28"/>
        </w:rPr>
      </w:pPr>
    </w:p>
    <w:p w14:paraId="1F737860" w14:textId="145F45ED" w:rsidR="00354D46" w:rsidRPr="008A04E1" w:rsidRDefault="008E0451" w:rsidP="00DB48B3">
      <w:pPr>
        <w:jc w:val="center"/>
        <w:rPr>
          <w:b/>
          <w:bCs/>
          <w:sz w:val="24"/>
          <w:szCs w:val="24"/>
        </w:rPr>
      </w:pPr>
      <w:r w:rsidRPr="008A04E1">
        <w:rPr>
          <w:b/>
          <w:bCs/>
          <w:sz w:val="24"/>
          <w:szCs w:val="24"/>
        </w:rPr>
        <w:lastRenderedPageBreak/>
        <w:t>How</w:t>
      </w:r>
      <w:r w:rsidR="00DB48B3" w:rsidRPr="008A04E1">
        <w:rPr>
          <w:b/>
          <w:bCs/>
          <w:sz w:val="24"/>
          <w:szCs w:val="24"/>
        </w:rPr>
        <w:t xml:space="preserve"> are</w:t>
      </w:r>
      <w:r w:rsidRPr="008A04E1">
        <w:rPr>
          <w:b/>
          <w:bCs/>
          <w:sz w:val="24"/>
          <w:szCs w:val="24"/>
        </w:rPr>
        <w:t xml:space="preserve"> children and young people with Special Educational Needs enabled to engage in activities available </w:t>
      </w:r>
      <w:r w:rsidR="00DB48B3" w:rsidRPr="008A04E1">
        <w:rPr>
          <w:b/>
          <w:bCs/>
          <w:sz w:val="24"/>
          <w:szCs w:val="24"/>
        </w:rPr>
        <w:t>for</w:t>
      </w:r>
      <w:r w:rsidRPr="008A04E1">
        <w:rPr>
          <w:b/>
          <w:bCs/>
          <w:sz w:val="24"/>
          <w:szCs w:val="24"/>
        </w:rPr>
        <w:t xml:space="preserve"> children and young people in the school who do not have Special Educational Needs?</w:t>
      </w:r>
    </w:p>
    <w:p w14:paraId="4FC69B3B" w14:textId="620D7943" w:rsidR="00354D46" w:rsidRPr="00C11D31" w:rsidRDefault="00FC78AF">
      <w:r w:rsidRPr="00C11D31">
        <w:t>It is imperative that any child with additional needs, no matter what, feel included within the school community and can take advantage of the opportunities offered to all children, albeit with some adaptions, if necessary.  Apart from g</w:t>
      </w:r>
      <w:r w:rsidR="008E0451" w:rsidRPr="00C11D31">
        <w:t xml:space="preserve">eneral inclusion in activities </w:t>
      </w:r>
      <w:r w:rsidRPr="00C11D31">
        <w:t xml:space="preserve">within school and the </w:t>
      </w:r>
      <w:r w:rsidR="008E0451" w:rsidRPr="00C11D31">
        <w:t>curriculum</w:t>
      </w:r>
      <w:r w:rsidR="001871ED" w:rsidRPr="00C11D31">
        <w:t xml:space="preserve">, sometimes aided by adult or peer support, </w:t>
      </w:r>
      <w:r w:rsidRPr="00C11D31">
        <w:t>pupils are encouraged to attend a</w:t>
      </w:r>
      <w:r w:rsidR="008E0451" w:rsidRPr="00C11D31">
        <w:t>fter</w:t>
      </w:r>
      <w:r w:rsidRPr="00C11D31">
        <w:t>-</w:t>
      </w:r>
      <w:r w:rsidR="008E0451" w:rsidRPr="00C11D31">
        <w:t xml:space="preserve">school clubs </w:t>
      </w:r>
      <w:r w:rsidRPr="00C11D31">
        <w:t xml:space="preserve">and </w:t>
      </w:r>
      <w:r w:rsidR="001871ED" w:rsidRPr="00C11D31">
        <w:t>take part in</w:t>
      </w:r>
      <w:r w:rsidRPr="00C11D31">
        <w:t xml:space="preserve"> educational visits, including residential trips.  </w:t>
      </w:r>
      <w:r w:rsidR="001871ED" w:rsidRPr="00C11D31">
        <w:t>Additional support or adaption may also be necessary to enable participation, such as:</w:t>
      </w:r>
    </w:p>
    <w:p w14:paraId="28214A14" w14:textId="3A85D58E" w:rsidR="00354D46" w:rsidRPr="00C11D31" w:rsidRDefault="008E0451" w:rsidP="00C11D31">
      <w:pPr>
        <w:pStyle w:val="NoSpacing"/>
      </w:pPr>
      <w:r w:rsidRPr="00C11D31">
        <w:sym w:font="Symbol" w:char="F0B7"/>
      </w:r>
      <w:r w:rsidRPr="00C11D31">
        <w:t xml:space="preserve"> Social skills groups </w:t>
      </w:r>
    </w:p>
    <w:p w14:paraId="1089A923" w14:textId="4ED758A7" w:rsidR="00354D46" w:rsidRPr="00C11D31" w:rsidRDefault="008E0451" w:rsidP="00C11D31">
      <w:pPr>
        <w:pStyle w:val="NoSpacing"/>
      </w:pPr>
      <w:r w:rsidRPr="00C11D31">
        <w:sym w:font="Symbol" w:char="F0B7"/>
      </w:r>
      <w:r w:rsidRPr="00C11D31">
        <w:t xml:space="preserve"> </w:t>
      </w:r>
      <w:r w:rsidR="001871ED" w:rsidRPr="00C11D31">
        <w:t>Development of a b</w:t>
      </w:r>
      <w:r w:rsidRPr="00C11D31">
        <w:t xml:space="preserve">espoke curriculum </w:t>
      </w:r>
    </w:p>
    <w:p w14:paraId="517F0C07" w14:textId="4CA6F4C9" w:rsidR="00354D46" w:rsidRPr="00C11D31" w:rsidRDefault="008E0451" w:rsidP="00C11D31">
      <w:pPr>
        <w:pStyle w:val="NoSpacing"/>
      </w:pPr>
      <w:r w:rsidRPr="00C11D31">
        <w:sym w:font="Symbol" w:char="F0B7"/>
      </w:r>
      <w:r w:rsidRPr="00C11D31">
        <w:t xml:space="preserve"> </w:t>
      </w:r>
      <w:r w:rsidR="00D14D0C" w:rsidRPr="00C11D31">
        <w:t>Practice with l</w:t>
      </w:r>
      <w:r w:rsidRPr="00C11D31">
        <w:t xml:space="preserve">ife skills </w:t>
      </w:r>
    </w:p>
    <w:p w14:paraId="3FD96DE1" w14:textId="77777777" w:rsidR="00354D46" w:rsidRPr="00C11D31" w:rsidRDefault="008E0451" w:rsidP="00C11D31">
      <w:pPr>
        <w:pStyle w:val="NoSpacing"/>
      </w:pPr>
      <w:r w:rsidRPr="00C11D31">
        <w:sym w:font="Symbol" w:char="F0B7"/>
      </w:r>
      <w:r w:rsidRPr="00C11D31">
        <w:t xml:space="preserve"> Enrichment activities </w:t>
      </w:r>
    </w:p>
    <w:p w14:paraId="60640EAF" w14:textId="45B5FF8C" w:rsidR="00354D46" w:rsidRPr="00C11D31" w:rsidRDefault="008E0451" w:rsidP="00C11D31">
      <w:pPr>
        <w:pStyle w:val="NoSpacing"/>
        <w:rPr>
          <w:color w:val="FF0000"/>
        </w:rPr>
      </w:pPr>
      <w:r w:rsidRPr="00C11D31">
        <w:sym w:font="Symbol" w:char="F0B7"/>
      </w:r>
      <w:r w:rsidRPr="00C11D31">
        <w:t xml:space="preserve"> School council </w:t>
      </w:r>
    </w:p>
    <w:p w14:paraId="5B4098B0" w14:textId="07DAC898" w:rsidR="00967216" w:rsidRPr="00C11D31" w:rsidRDefault="00967216" w:rsidP="00C11D31">
      <w:pPr>
        <w:pStyle w:val="Default"/>
        <w:rPr>
          <w:rFonts w:asciiTheme="minorHAnsi" w:hAnsiTheme="minorHAnsi"/>
          <w:b/>
          <w:bCs/>
          <w:sz w:val="23"/>
          <w:szCs w:val="23"/>
        </w:rPr>
      </w:pPr>
    </w:p>
    <w:p w14:paraId="6F3E93DC" w14:textId="19071A89" w:rsidR="00DB48B3" w:rsidRPr="008A04E1" w:rsidRDefault="00DB48B3" w:rsidP="00DB48B3">
      <w:pPr>
        <w:pStyle w:val="Default"/>
        <w:jc w:val="center"/>
        <w:rPr>
          <w:rFonts w:asciiTheme="minorHAnsi" w:hAnsiTheme="minorHAnsi"/>
          <w:b/>
          <w:bCs/>
        </w:rPr>
      </w:pPr>
      <w:r w:rsidRPr="008A04E1">
        <w:rPr>
          <w:rFonts w:asciiTheme="minorHAnsi" w:hAnsiTheme="minorHAnsi"/>
          <w:b/>
          <w:bCs/>
        </w:rPr>
        <w:t>What support is there for improving emotional and social development?</w:t>
      </w:r>
    </w:p>
    <w:p w14:paraId="4091B124" w14:textId="2DD009AE" w:rsidR="00967216" w:rsidRPr="00C11D31" w:rsidRDefault="00967216" w:rsidP="005C7F6F">
      <w:pPr>
        <w:pStyle w:val="Default"/>
        <w:rPr>
          <w:rFonts w:asciiTheme="minorHAnsi" w:hAnsiTheme="minorHAnsi"/>
          <w:sz w:val="22"/>
          <w:szCs w:val="22"/>
        </w:rPr>
      </w:pPr>
    </w:p>
    <w:p w14:paraId="0D7633CE" w14:textId="78272214" w:rsidR="005C7F6F" w:rsidRPr="00C11D31" w:rsidRDefault="005C7F6F" w:rsidP="005C7F6F">
      <w:pPr>
        <w:pStyle w:val="Default"/>
        <w:rPr>
          <w:rFonts w:asciiTheme="minorHAnsi" w:hAnsiTheme="minorHAnsi"/>
          <w:sz w:val="23"/>
          <w:szCs w:val="23"/>
        </w:rPr>
      </w:pPr>
      <w:r w:rsidRPr="00C11D31">
        <w:rPr>
          <w:rFonts w:asciiTheme="minorHAnsi" w:hAnsiTheme="minorHAnsi"/>
          <w:sz w:val="21"/>
          <w:szCs w:val="21"/>
          <w:shd w:val="clear" w:color="auto" w:fill="FFFFFF"/>
        </w:rPr>
        <w:t>Emotional and social development is essential for our overall health and wellbeing. When our children are socially and emotionally well, they can realise their abilities, cope with the normal stresses of life, work productively and contribute to their community.</w:t>
      </w:r>
      <w:r w:rsidR="008A04E1">
        <w:rPr>
          <w:rFonts w:asciiTheme="minorHAnsi" w:hAnsiTheme="minorHAnsi"/>
          <w:sz w:val="23"/>
          <w:szCs w:val="23"/>
        </w:rPr>
        <w:t xml:space="preserve"> </w:t>
      </w:r>
      <w:r w:rsidRPr="00C11D31">
        <w:rPr>
          <w:rFonts w:asciiTheme="minorHAnsi" w:hAnsiTheme="minorHAnsi"/>
          <w:sz w:val="23"/>
          <w:szCs w:val="23"/>
        </w:rPr>
        <w:t xml:space="preserve">As a result, we </w:t>
      </w:r>
      <w:r w:rsidR="00686C33" w:rsidRPr="00C11D31">
        <w:rPr>
          <w:rFonts w:asciiTheme="minorHAnsi" w:hAnsiTheme="minorHAnsi"/>
          <w:sz w:val="23"/>
          <w:szCs w:val="23"/>
        </w:rPr>
        <w:t>fully recognise the need to support children in this area by using a range of strategies and support systems, such as:</w:t>
      </w:r>
    </w:p>
    <w:p w14:paraId="56EAE2C1" w14:textId="77777777" w:rsidR="005C7F6F" w:rsidRPr="00C11D31" w:rsidRDefault="005C7F6F" w:rsidP="005C7F6F">
      <w:pPr>
        <w:pStyle w:val="Default"/>
        <w:rPr>
          <w:rFonts w:asciiTheme="minorHAnsi" w:hAnsiTheme="minorHAnsi"/>
          <w:sz w:val="23"/>
          <w:szCs w:val="23"/>
        </w:rPr>
      </w:pPr>
    </w:p>
    <w:p w14:paraId="3756B3AB" w14:textId="4112B2D8" w:rsidR="00DB48B3" w:rsidRPr="00C11D31" w:rsidRDefault="00DB48B3" w:rsidP="00C11D31">
      <w:pPr>
        <w:pStyle w:val="NoSpacing"/>
        <w:numPr>
          <w:ilvl w:val="0"/>
          <w:numId w:val="27"/>
        </w:numPr>
      </w:pPr>
      <w:r w:rsidRPr="00C11D31">
        <w:t>Counsell</w:t>
      </w:r>
      <w:r w:rsidR="00686C33" w:rsidRPr="00C11D31">
        <w:t>ing</w:t>
      </w:r>
      <w:r w:rsidRPr="00C11D31">
        <w:t xml:space="preserve"> </w:t>
      </w:r>
      <w:r w:rsidR="002B3AFD" w:rsidRPr="00C11D31">
        <w:t>–</w:t>
      </w:r>
      <w:r w:rsidR="00196613" w:rsidRPr="00C11D31">
        <w:t xml:space="preserve"> Talk and Draw Therapy</w:t>
      </w:r>
    </w:p>
    <w:p w14:paraId="14376A56" w14:textId="74335901" w:rsidR="00DB48B3" w:rsidRPr="00C11D31" w:rsidRDefault="002B3AFD" w:rsidP="00C11D31">
      <w:pPr>
        <w:pStyle w:val="NoSpacing"/>
        <w:numPr>
          <w:ilvl w:val="0"/>
          <w:numId w:val="27"/>
        </w:numPr>
      </w:pPr>
      <w:r w:rsidRPr="00C11D31">
        <w:t>Nurture Group</w:t>
      </w:r>
      <w:r w:rsidR="00DB48B3" w:rsidRPr="00C11D31">
        <w:t xml:space="preserve"> </w:t>
      </w:r>
    </w:p>
    <w:p w14:paraId="2CF72190" w14:textId="6B3799BE" w:rsidR="00DB48B3" w:rsidRPr="00C11D31" w:rsidRDefault="007C0292" w:rsidP="00C11D31">
      <w:pPr>
        <w:pStyle w:val="NoSpacing"/>
        <w:numPr>
          <w:ilvl w:val="0"/>
          <w:numId w:val="27"/>
        </w:numPr>
      </w:pPr>
      <w:r w:rsidRPr="00C11D31">
        <w:t>Zones of Regulation</w:t>
      </w:r>
      <w:r w:rsidR="00DB48B3" w:rsidRPr="00C11D31">
        <w:t xml:space="preserve"> </w:t>
      </w:r>
    </w:p>
    <w:p w14:paraId="1FCF4D42" w14:textId="0B854D14" w:rsidR="00DB48B3" w:rsidRPr="00C11D31" w:rsidRDefault="00DB48B3" w:rsidP="00C11D31">
      <w:pPr>
        <w:pStyle w:val="NoSpacing"/>
        <w:numPr>
          <w:ilvl w:val="0"/>
          <w:numId w:val="27"/>
        </w:numPr>
      </w:pPr>
      <w:r w:rsidRPr="00C11D31">
        <w:t xml:space="preserve">Play therapy </w:t>
      </w:r>
    </w:p>
    <w:p w14:paraId="6ED39C70" w14:textId="5ED1082D" w:rsidR="00DB48B3" w:rsidRPr="008A04E1" w:rsidRDefault="0021297D" w:rsidP="00C11D31">
      <w:pPr>
        <w:pStyle w:val="NoSpacing"/>
        <w:numPr>
          <w:ilvl w:val="0"/>
          <w:numId w:val="27"/>
        </w:numPr>
      </w:pPr>
      <w:r w:rsidRPr="008A04E1">
        <w:t>Moving on up</w:t>
      </w:r>
      <w:r w:rsidR="006A04D0" w:rsidRPr="008A04E1">
        <w:t xml:space="preserve"> behaviour system</w:t>
      </w:r>
    </w:p>
    <w:p w14:paraId="63BF5839" w14:textId="1BCB613F" w:rsidR="00DB48B3" w:rsidRPr="00C11D31" w:rsidRDefault="00DB48B3" w:rsidP="00C11D31">
      <w:pPr>
        <w:pStyle w:val="NoSpacing"/>
        <w:numPr>
          <w:ilvl w:val="0"/>
          <w:numId w:val="27"/>
        </w:numPr>
      </w:pPr>
      <w:r w:rsidRPr="00C11D31">
        <w:t xml:space="preserve">Pupil surveys </w:t>
      </w:r>
    </w:p>
    <w:p w14:paraId="3EA868D6" w14:textId="645E7E48" w:rsidR="00DB48B3" w:rsidRPr="00C11D31" w:rsidRDefault="00DB48B3" w:rsidP="00C11D31">
      <w:pPr>
        <w:pStyle w:val="NoSpacing"/>
        <w:numPr>
          <w:ilvl w:val="0"/>
          <w:numId w:val="27"/>
        </w:numPr>
      </w:pPr>
      <w:r w:rsidRPr="00C11D31">
        <w:t xml:space="preserve">Enrichment days </w:t>
      </w:r>
    </w:p>
    <w:p w14:paraId="5DCAA352" w14:textId="19648604" w:rsidR="00DB48B3" w:rsidRPr="00C11D31" w:rsidRDefault="00DB48B3" w:rsidP="00C11D31">
      <w:pPr>
        <w:pStyle w:val="NoSpacing"/>
        <w:numPr>
          <w:ilvl w:val="0"/>
          <w:numId w:val="27"/>
        </w:numPr>
      </w:pPr>
      <w:r w:rsidRPr="00C11D31">
        <w:t>School council</w:t>
      </w:r>
      <w:r w:rsidR="00686C33" w:rsidRPr="00C11D31">
        <w:t xml:space="preserve"> </w:t>
      </w:r>
    </w:p>
    <w:p w14:paraId="0C0BCB97" w14:textId="1CCDB8B0" w:rsidR="00DB48B3" w:rsidRPr="00C11D31" w:rsidRDefault="00DB48B3" w:rsidP="00C11D31">
      <w:pPr>
        <w:pStyle w:val="NoSpacing"/>
        <w:numPr>
          <w:ilvl w:val="0"/>
          <w:numId w:val="27"/>
        </w:numPr>
      </w:pPr>
      <w:r w:rsidRPr="00C11D31">
        <w:t xml:space="preserve">Worry boxes </w:t>
      </w:r>
    </w:p>
    <w:p w14:paraId="3B8E2983" w14:textId="21AE3290" w:rsidR="00DB48B3" w:rsidRPr="008A04E1" w:rsidRDefault="002B3AFD" w:rsidP="00C11D31">
      <w:pPr>
        <w:pStyle w:val="NoSpacing"/>
        <w:numPr>
          <w:ilvl w:val="0"/>
          <w:numId w:val="27"/>
        </w:numPr>
      </w:pPr>
      <w:r w:rsidRPr="008A04E1">
        <w:t>Access to ‘The Den’</w:t>
      </w:r>
    </w:p>
    <w:p w14:paraId="57DB4F45" w14:textId="0CA345FE" w:rsidR="00DB48B3" w:rsidRPr="00C11D31" w:rsidRDefault="00DB48B3" w:rsidP="00C11D31">
      <w:pPr>
        <w:pStyle w:val="NoSpacing"/>
        <w:numPr>
          <w:ilvl w:val="0"/>
          <w:numId w:val="27"/>
        </w:numPr>
      </w:pPr>
      <w:r w:rsidRPr="00C11D31">
        <w:lastRenderedPageBreak/>
        <w:t xml:space="preserve">Personal, Social, Health Education [PSHE] </w:t>
      </w:r>
    </w:p>
    <w:p w14:paraId="137CEB40" w14:textId="6EC0D5F2" w:rsidR="00DB48B3" w:rsidRPr="00C11D31" w:rsidRDefault="00DB48B3" w:rsidP="00C11D31">
      <w:pPr>
        <w:pStyle w:val="NoSpacing"/>
        <w:numPr>
          <w:ilvl w:val="0"/>
          <w:numId w:val="27"/>
        </w:numPr>
      </w:pPr>
      <w:r w:rsidRPr="00C11D31">
        <w:t xml:space="preserve">E-safety </w:t>
      </w:r>
    </w:p>
    <w:p w14:paraId="3F92BFDA" w14:textId="6D270590" w:rsidR="00686C33" w:rsidRDefault="00686C33" w:rsidP="00C11D31">
      <w:pPr>
        <w:pStyle w:val="NoSpacing"/>
        <w:numPr>
          <w:ilvl w:val="0"/>
          <w:numId w:val="27"/>
        </w:numPr>
      </w:pPr>
      <w:r w:rsidRPr="00C11D31">
        <w:t xml:space="preserve">Community police </w:t>
      </w:r>
    </w:p>
    <w:p w14:paraId="0D0D546F" w14:textId="77777777" w:rsidR="00615C86" w:rsidRPr="00C11D31" w:rsidRDefault="00615C86" w:rsidP="00615C86">
      <w:pPr>
        <w:pStyle w:val="NoSpacing"/>
        <w:ind w:left="720"/>
      </w:pPr>
    </w:p>
    <w:p w14:paraId="038F2945" w14:textId="0CD723B8" w:rsidR="00DB48B3" w:rsidRPr="002B16B8" w:rsidRDefault="00686C33" w:rsidP="00686C33">
      <w:pPr>
        <w:pStyle w:val="Default"/>
        <w:rPr>
          <w:rFonts w:asciiTheme="minorHAnsi" w:hAnsiTheme="minorHAnsi"/>
          <w:color w:val="FF0000"/>
          <w:sz w:val="22"/>
          <w:szCs w:val="22"/>
        </w:rPr>
      </w:pPr>
      <w:r w:rsidRPr="002B16B8">
        <w:rPr>
          <w:rFonts w:asciiTheme="minorHAnsi" w:hAnsiTheme="minorHAnsi"/>
          <w:sz w:val="22"/>
          <w:szCs w:val="22"/>
        </w:rPr>
        <w:t xml:space="preserve">For details of how we respond to any concerns regarding bullying, please see our Anti-Bullying Policy available on the school website. </w:t>
      </w:r>
    </w:p>
    <w:p w14:paraId="262EEF9E" w14:textId="77777777" w:rsidR="00DB48B3" w:rsidRPr="00C11D31" w:rsidRDefault="00DB48B3" w:rsidP="00DB48B3">
      <w:pPr>
        <w:pStyle w:val="Default"/>
        <w:rPr>
          <w:rFonts w:asciiTheme="minorHAnsi" w:hAnsiTheme="minorHAnsi"/>
          <w:sz w:val="23"/>
          <w:szCs w:val="23"/>
        </w:rPr>
      </w:pPr>
    </w:p>
    <w:p w14:paraId="6B9C7AFC" w14:textId="09C49A14" w:rsidR="00615C86" w:rsidRDefault="00615C86" w:rsidP="00615C86">
      <w:pPr>
        <w:pStyle w:val="Default"/>
        <w:rPr>
          <w:rFonts w:asciiTheme="minorHAnsi" w:hAnsiTheme="minorHAnsi"/>
          <w:b/>
          <w:bCs/>
        </w:rPr>
      </w:pPr>
    </w:p>
    <w:p w14:paraId="71AB5909" w14:textId="5971537B" w:rsidR="00DB48B3" w:rsidRPr="008A04E1" w:rsidRDefault="00DB48B3" w:rsidP="00DB48B3">
      <w:pPr>
        <w:pStyle w:val="Default"/>
        <w:jc w:val="center"/>
        <w:rPr>
          <w:rFonts w:asciiTheme="minorHAnsi" w:hAnsiTheme="minorHAnsi"/>
          <w:b/>
          <w:bCs/>
        </w:rPr>
      </w:pPr>
      <w:r w:rsidRPr="008A04E1">
        <w:rPr>
          <w:rFonts w:asciiTheme="minorHAnsi" w:hAnsiTheme="minorHAnsi"/>
          <w:b/>
          <w:bCs/>
        </w:rPr>
        <w:t xml:space="preserve">How does the school </w:t>
      </w:r>
      <w:r w:rsidRPr="008A04E1">
        <w:rPr>
          <w:rFonts w:asciiTheme="minorHAnsi" w:hAnsiTheme="minorHAnsi"/>
          <w:b/>
          <w:bCs/>
          <w:color w:val="auto"/>
        </w:rPr>
        <w:t>involve other bodies</w:t>
      </w:r>
      <w:r w:rsidRPr="008A04E1">
        <w:rPr>
          <w:rFonts w:asciiTheme="minorHAnsi" w:hAnsiTheme="minorHAnsi"/>
          <w:b/>
          <w:bCs/>
        </w:rPr>
        <w:t>, including health and social care bodies, local authority support services and voluntary sector organisations, in meeting children and young people’s Special Educational Needs and supporting their families?</w:t>
      </w:r>
    </w:p>
    <w:p w14:paraId="66F4C491" w14:textId="77777777" w:rsidR="00DB48B3" w:rsidRPr="00C11D31" w:rsidRDefault="00DB48B3" w:rsidP="00DB48B3">
      <w:pPr>
        <w:pStyle w:val="Default"/>
        <w:rPr>
          <w:rFonts w:asciiTheme="minorHAnsi" w:hAnsiTheme="minorHAnsi"/>
          <w:sz w:val="23"/>
          <w:szCs w:val="23"/>
        </w:rPr>
      </w:pPr>
    </w:p>
    <w:p w14:paraId="5583A9E6" w14:textId="26285058" w:rsidR="00DB48B3" w:rsidRPr="00C11D31" w:rsidRDefault="00DB48B3" w:rsidP="00DB48B3">
      <w:pPr>
        <w:pStyle w:val="Default"/>
        <w:numPr>
          <w:ilvl w:val="0"/>
          <w:numId w:val="3"/>
        </w:numPr>
        <w:spacing w:after="77"/>
        <w:rPr>
          <w:rFonts w:asciiTheme="minorHAnsi" w:hAnsiTheme="minorHAnsi"/>
          <w:sz w:val="23"/>
          <w:szCs w:val="23"/>
        </w:rPr>
      </w:pPr>
      <w:r w:rsidRPr="00C11D31">
        <w:rPr>
          <w:rFonts w:asciiTheme="minorHAnsi" w:hAnsiTheme="minorHAnsi"/>
          <w:sz w:val="23"/>
          <w:szCs w:val="23"/>
        </w:rPr>
        <w:t>Invit</w:t>
      </w:r>
      <w:r w:rsidR="001871ED" w:rsidRPr="00C11D31">
        <w:rPr>
          <w:rFonts w:asciiTheme="minorHAnsi" w:hAnsiTheme="minorHAnsi"/>
          <w:sz w:val="23"/>
          <w:szCs w:val="23"/>
        </w:rPr>
        <w:t>ation</w:t>
      </w:r>
      <w:r w:rsidRPr="00C11D31">
        <w:rPr>
          <w:rFonts w:asciiTheme="minorHAnsi" w:hAnsiTheme="minorHAnsi"/>
          <w:sz w:val="23"/>
          <w:szCs w:val="23"/>
        </w:rPr>
        <w:t xml:space="preserve"> to</w:t>
      </w:r>
      <w:r w:rsidR="001871ED" w:rsidRPr="00C11D31">
        <w:rPr>
          <w:rFonts w:asciiTheme="minorHAnsi" w:hAnsiTheme="minorHAnsi"/>
          <w:sz w:val="23"/>
          <w:szCs w:val="23"/>
        </w:rPr>
        <w:t xml:space="preserve"> take part in</w:t>
      </w:r>
      <w:r w:rsidRPr="00C11D31">
        <w:rPr>
          <w:rFonts w:asciiTheme="minorHAnsi" w:hAnsiTheme="minorHAnsi"/>
          <w:sz w:val="23"/>
          <w:szCs w:val="23"/>
        </w:rPr>
        <w:t xml:space="preserve"> </w:t>
      </w:r>
      <w:r w:rsidR="008A04E1">
        <w:rPr>
          <w:rFonts w:asciiTheme="minorHAnsi" w:hAnsiTheme="minorHAnsi"/>
          <w:sz w:val="23"/>
          <w:szCs w:val="23"/>
        </w:rPr>
        <w:t>TAC/TAF</w:t>
      </w:r>
      <w:r w:rsidRPr="00C11D31">
        <w:rPr>
          <w:rFonts w:asciiTheme="minorHAnsi" w:hAnsiTheme="minorHAnsi"/>
          <w:sz w:val="23"/>
          <w:szCs w:val="23"/>
        </w:rPr>
        <w:t xml:space="preserve"> meetings </w:t>
      </w:r>
    </w:p>
    <w:p w14:paraId="3719D1AB" w14:textId="4B0C2580" w:rsidR="00DB48B3" w:rsidRPr="00C11D31" w:rsidRDefault="00DB48B3" w:rsidP="00DB48B3">
      <w:pPr>
        <w:pStyle w:val="Default"/>
        <w:numPr>
          <w:ilvl w:val="0"/>
          <w:numId w:val="3"/>
        </w:numPr>
        <w:spacing w:after="77"/>
        <w:rPr>
          <w:rFonts w:asciiTheme="minorHAnsi" w:hAnsiTheme="minorHAnsi"/>
          <w:color w:val="auto"/>
          <w:sz w:val="23"/>
          <w:szCs w:val="23"/>
        </w:rPr>
      </w:pPr>
      <w:r w:rsidRPr="00C11D31">
        <w:rPr>
          <w:rFonts w:asciiTheme="minorHAnsi" w:hAnsiTheme="minorHAnsi"/>
          <w:color w:val="auto"/>
          <w:sz w:val="23"/>
          <w:szCs w:val="23"/>
        </w:rPr>
        <w:t xml:space="preserve">Open door policy </w:t>
      </w:r>
    </w:p>
    <w:p w14:paraId="748D6349" w14:textId="1F286251" w:rsidR="00DB48B3" w:rsidRPr="00C11D31" w:rsidRDefault="00DB48B3" w:rsidP="00DB48B3">
      <w:pPr>
        <w:pStyle w:val="Default"/>
        <w:numPr>
          <w:ilvl w:val="0"/>
          <w:numId w:val="3"/>
        </w:numPr>
        <w:rPr>
          <w:rFonts w:asciiTheme="minorHAnsi" w:hAnsiTheme="minorHAnsi"/>
          <w:sz w:val="23"/>
          <w:szCs w:val="23"/>
        </w:rPr>
      </w:pPr>
      <w:r w:rsidRPr="00C11D31">
        <w:rPr>
          <w:rFonts w:asciiTheme="minorHAnsi" w:hAnsiTheme="minorHAnsi"/>
          <w:sz w:val="23"/>
          <w:szCs w:val="23"/>
        </w:rPr>
        <w:t>Referrals</w:t>
      </w:r>
      <w:r w:rsidR="00967216" w:rsidRPr="00C11D31">
        <w:rPr>
          <w:rFonts w:asciiTheme="minorHAnsi" w:hAnsiTheme="minorHAnsi"/>
          <w:sz w:val="23"/>
          <w:szCs w:val="23"/>
        </w:rPr>
        <w:t>,</w:t>
      </w:r>
      <w:r w:rsidRPr="00C11D31">
        <w:rPr>
          <w:rFonts w:asciiTheme="minorHAnsi" w:hAnsiTheme="minorHAnsi"/>
          <w:sz w:val="23"/>
          <w:szCs w:val="23"/>
        </w:rPr>
        <w:t xml:space="preserve"> as appropriate</w:t>
      </w:r>
      <w:r w:rsidR="00967216" w:rsidRPr="00C11D31">
        <w:rPr>
          <w:rFonts w:asciiTheme="minorHAnsi" w:hAnsiTheme="minorHAnsi"/>
          <w:sz w:val="23"/>
          <w:szCs w:val="23"/>
        </w:rPr>
        <w:t>,</w:t>
      </w:r>
      <w:r w:rsidRPr="00C11D31">
        <w:rPr>
          <w:rFonts w:asciiTheme="minorHAnsi" w:hAnsiTheme="minorHAnsi"/>
          <w:sz w:val="23"/>
          <w:szCs w:val="23"/>
        </w:rPr>
        <w:t xml:space="preserve"> to: </w:t>
      </w:r>
    </w:p>
    <w:p w14:paraId="6F26E360" w14:textId="0F47EF79" w:rsidR="00DB48B3" w:rsidRPr="002B16B8" w:rsidRDefault="00DB48B3" w:rsidP="002B16B8">
      <w:pPr>
        <w:pStyle w:val="NoSpacing"/>
        <w:numPr>
          <w:ilvl w:val="0"/>
          <w:numId w:val="36"/>
        </w:numPr>
        <w:rPr>
          <w:sz w:val="20"/>
        </w:rPr>
      </w:pPr>
      <w:r w:rsidRPr="002B16B8">
        <w:rPr>
          <w:sz w:val="20"/>
        </w:rPr>
        <w:t xml:space="preserve">General Practitioner [GP] </w:t>
      </w:r>
    </w:p>
    <w:p w14:paraId="41EDBD74" w14:textId="55BAB59F" w:rsidR="00DB48B3" w:rsidRPr="002B16B8" w:rsidRDefault="00DB48B3" w:rsidP="002B16B8">
      <w:pPr>
        <w:pStyle w:val="NoSpacing"/>
        <w:numPr>
          <w:ilvl w:val="0"/>
          <w:numId w:val="36"/>
        </w:numPr>
        <w:rPr>
          <w:sz w:val="20"/>
        </w:rPr>
      </w:pPr>
      <w:r w:rsidRPr="002B16B8">
        <w:rPr>
          <w:sz w:val="20"/>
        </w:rPr>
        <w:t xml:space="preserve">Paediatrician </w:t>
      </w:r>
    </w:p>
    <w:p w14:paraId="5889F46A" w14:textId="76D6653B" w:rsidR="00DB48B3" w:rsidRPr="002B16B8" w:rsidRDefault="00DB48B3" w:rsidP="002B16B8">
      <w:pPr>
        <w:pStyle w:val="NoSpacing"/>
        <w:numPr>
          <w:ilvl w:val="0"/>
          <w:numId w:val="36"/>
        </w:numPr>
        <w:rPr>
          <w:sz w:val="20"/>
        </w:rPr>
      </w:pPr>
      <w:r w:rsidRPr="002B16B8">
        <w:rPr>
          <w:sz w:val="20"/>
        </w:rPr>
        <w:t xml:space="preserve">Emotional Wellbeing and Mental Health Service (EWMHS) </w:t>
      </w:r>
    </w:p>
    <w:p w14:paraId="3F726837" w14:textId="19F68BC9" w:rsidR="00DB48B3" w:rsidRPr="002B16B8" w:rsidRDefault="00DB48B3" w:rsidP="002B16B8">
      <w:pPr>
        <w:pStyle w:val="NoSpacing"/>
        <w:numPr>
          <w:ilvl w:val="0"/>
          <w:numId w:val="36"/>
        </w:numPr>
        <w:rPr>
          <w:sz w:val="20"/>
        </w:rPr>
      </w:pPr>
      <w:r w:rsidRPr="002B16B8">
        <w:rPr>
          <w:sz w:val="20"/>
        </w:rPr>
        <w:t xml:space="preserve">Speech and Language Therapist [SALT] </w:t>
      </w:r>
    </w:p>
    <w:p w14:paraId="2314DA6D" w14:textId="225D6188" w:rsidR="00DB48B3" w:rsidRPr="002B16B8" w:rsidRDefault="00DB48B3" w:rsidP="002B16B8">
      <w:pPr>
        <w:pStyle w:val="NoSpacing"/>
        <w:numPr>
          <w:ilvl w:val="0"/>
          <w:numId w:val="36"/>
        </w:numPr>
        <w:rPr>
          <w:sz w:val="20"/>
        </w:rPr>
      </w:pPr>
      <w:r w:rsidRPr="002B16B8">
        <w:rPr>
          <w:sz w:val="20"/>
        </w:rPr>
        <w:t xml:space="preserve">Social Care </w:t>
      </w:r>
    </w:p>
    <w:p w14:paraId="720C5645" w14:textId="73736B21" w:rsidR="00DB48B3" w:rsidRPr="002B16B8" w:rsidRDefault="00DB48B3" w:rsidP="002B16B8">
      <w:pPr>
        <w:pStyle w:val="NoSpacing"/>
        <w:numPr>
          <w:ilvl w:val="0"/>
          <w:numId w:val="36"/>
        </w:numPr>
        <w:rPr>
          <w:sz w:val="20"/>
        </w:rPr>
      </w:pPr>
      <w:r w:rsidRPr="002B16B8">
        <w:rPr>
          <w:sz w:val="20"/>
        </w:rPr>
        <w:t xml:space="preserve">Educational Psychologist [EP] </w:t>
      </w:r>
    </w:p>
    <w:p w14:paraId="5E568AA1" w14:textId="2DE1D131" w:rsidR="00DB48B3" w:rsidRPr="002B16B8" w:rsidRDefault="00DB48B3" w:rsidP="002B16B8">
      <w:pPr>
        <w:pStyle w:val="NoSpacing"/>
        <w:numPr>
          <w:ilvl w:val="0"/>
          <w:numId w:val="36"/>
        </w:numPr>
        <w:rPr>
          <w:sz w:val="20"/>
        </w:rPr>
      </w:pPr>
      <w:r w:rsidRPr="002B16B8">
        <w:rPr>
          <w:sz w:val="20"/>
        </w:rPr>
        <w:t xml:space="preserve">Specialist Teacher Team [STT] </w:t>
      </w:r>
    </w:p>
    <w:p w14:paraId="46B7BEDF" w14:textId="4B23168C" w:rsidR="00682A7E" w:rsidRPr="002B16B8" w:rsidRDefault="00DB48B3" w:rsidP="002B16B8">
      <w:pPr>
        <w:pStyle w:val="NoSpacing"/>
        <w:numPr>
          <w:ilvl w:val="0"/>
          <w:numId w:val="36"/>
        </w:numPr>
        <w:rPr>
          <w:sz w:val="20"/>
        </w:rPr>
      </w:pPr>
      <w:r w:rsidRPr="002B16B8">
        <w:rPr>
          <w:sz w:val="20"/>
        </w:rPr>
        <w:t xml:space="preserve">Community police </w:t>
      </w:r>
    </w:p>
    <w:p w14:paraId="6A2230BF" w14:textId="77777777" w:rsidR="00615C86" w:rsidRDefault="00DB48B3" w:rsidP="00615C86">
      <w:pPr>
        <w:pStyle w:val="Default"/>
        <w:numPr>
          <w:ilvl w:val="0"/>
          <w:numId w:val="3"/>
        </w:numPr>
        <w:rPr>
          <w:rFonts w:asciiTheme="minorHAnsi" w:hAnsiTheme="minorHAnsi" w:cs="Courier New"/>
          <w:sz w:val="23"/>
          <w:szCs w:val="23"/>
        </w:rPr>
      </w:pPr>
      <w:r w:rsidRPr="00C11D31">
        <w:rPr>
          <w:rFonts w:asciiTheme="minorHAnsi" w:hAnsiTheme="minorHAnsi"/>
          <w:sz w:val="23"/>
          <w:szCs w:val="23"/>
        </w:rPr>
        <w:t xml:space="preserve">Family Support to include signposting to: </w:t>
      </w:r>
    </w:p>
    <w:p w14:paraId="20F08C8A" w14:textId="7BA98FD7" w:rsidR="00DB48B3" w:rsidRPr="00615C86" w:rsidRDefault="00DB48B3" w:rsidP="00615C86">
      <w:pPr>
        <w:pStyle w:val="Default"/>
        <w:numPr>
          <w:ilvl w:val="0"/>
          <w:numId w:val="3"/>
        </w:numPr>
        <w:rPr>
          <w:rFonts w:asciiTheme="minorHAnsi" w:hAnsiTheme="minorHAnsi" w:cs="Courier New"/>
          <w:sz w:val="23"/>
          <w:szCs w:val="23"/>
        </w:rPr>
      </w:pPr>
      <w:r w:rsidRPr="00615C86">
        <w:rPr>
          <w:rFonts w:asciiTheme="minorHAnsi" w:hAnsiTheme="minorHAnsi" w:cs="Courier New"/>
          <w:sz w:val="23"/>
          <w:szCs w:val="23"/>
        </w:rPr>
        <w:t>Famil</w:t>
      </w:r>
      <w:r w:rsidR="001871ED" w:rsidRPr="00615C86">
        <w:rPr>
          <w:rFonts w:asciiTheme="minorHAnsi" w:hAnsiTheme="minorHAnsi" w:cs="Courier New"/>
          <w:sz w:val="23"/>
          <w:szCs w:val="23"/>
        </w:rPr>
        <w:t>ies</w:t>
      </w:r>
      <w:r w:rsidRPr="00615C86">
        <w:rPr>
          <w:rFonts w:asciiTheme="minorHAnsi" w:hAnsiTheme="minorHAnsi" w:cs="Courier New"/>
          <w:sz w:val="23"/>
          <w:szCs w:val="23"/>
        </w:rPr>
        <w:t xml:space="preserve"> in Focus </w:t>
      </w:r>
    </w:p>
    <w:p w14:paraId="6E4FC319" w14:textId="5A26ECCE" w:rsidR="00C52826" w:rsidRPr="00C11D31" w:rsidRDefault="00DB48B3" w:rsidP="00C11D31">
      <w:pPr>
        <w:pStyle w:val="NoSpacing"/>
        <w:numPr>
          <w:ilvl w:val="0"/>
          <w:numId w:val="3"/>
        </w:numPr>
      </w:pPr>
      <w:r w:rsidRPr="00C11D31">
        <w:t xml:space="preserve">Family Solutions </w:t>
      </w:r>
    </w:p>
    <w:p w14:paraId="57F61273" w14:textId="22578204" w:rsidR="00DB48B3" w:rsidRPr="00C11D31" w:rsidRDefault="00DB48B3" w:rsidP="00C11D31">
      <w:pPr>
        <w:pStyle w:val="NoSpacing"/>
        <w:numPr>
          <w:ilvl w:val="0"/>
          <w:numId w:val="3"/>
        </w:numPr>
      </w:pPr>
      <w:r w:rsidRPr="00C11D31">
        <w:t xml:space="preserve">APEX parent support group </w:t>
      </w:r>
    </w:p>
    <w:p w14:paraId="162EA9A9" w14:textId="12238B81" w:rsidR="00DB48B3" w:rsidRPr="00C11D31" w:rsidRDefault="00C52826" w:rsidP="00C11D31">
      <w:pPr>
        <w:pStyle w:val="NoSpacing"/>
        <w:numPr>
          <w:ilvl w:val="0"/>
          <w:numId w:val="3"/>
        </w:numPr>
      </w:pPr>
      <w:r w:rsidRPr="00C11D31">
        <w:t>Mental Health Support Team ( MHST)</w:t>
      </w:r>
    </w:p>
    <w:p w14:paraId="62F5C4DB" w14:textId="78AB823E" w:rsidR="00DB48B3" w:rsidRPr="00C11D31" w:rsidRDefault="00DB48B3" w:rsidP="00C11D31">
      <w:pPr>
        <w:pStyle w:val="NoSpacing"/>
        <w:numPr>
          <w:ilvl w:val="0"/>
          <w:numId w:val="3"/>
        </w:numPr>
      </w:pPr>
      <w:r w:rsidRPr="00C11D31">
        <w:t xml:space="preserve">Parent Partnership </w:t>
      </w:r>
    </w:p>
    <w:p w14:paraId="76398B0F" w14:textId="66B06F12" w:rsidR="00DB48B3" w:rsidRPr="00C11D31" w:rsidRDefault="00DB48B3" w:rsidP="00C11D31">
      <w:pPr>
        <w:pStyle w:val="NoSpacing"/>
        <w:numPr>
          <w:ilvl w:val="0"/>
          <w:numId w:val="3"/>
        </w:numPr>
      </w:pPr>
      <w:r w:rsidRPr="00C11D31">
        <w:t>ADHD Chelmsford Group</w:t>
      </w:r>
      <w:r w:rsidR="00A82696" w:rsidRPr="00C11D31">
        <w:t>, a</w:t>
      </w:r>
      <w:r w:rsidRPr="00C11D31">
        <w:t xml:space="preserve">nd various other local support groups </w:t>
      </w:r>
    </w:p>
    <w:p w14:paraId="1898BFDA" w14:textId="1060AB24" w:rsidR="00DB48B3" w:rsidRPr="00C11D31" w:rsidRDefault="00DB48B3" w:rsidP="00DB48B3">
      <w:pPr>
        <w:pStyle w:val="Default"/>
        <w:rPr>
          <w:rFonts w:asciiTheme="minorHAnsi" w:hAnsiTheme="minorHAnsi"/>
          <w:sz w:val="23"/>
          <w:szCs w:val="23"/>
        </w:rPr>
      </w:pPr>
      <w:r w:rsidRPr="00C11D31">
        <w:rPr>
          <w:rFonts w:asciiTheme="minorHAnsi" w:hAnsiTheme="minorHAnsi"/>
          <w:sz w:val="23"/>
          <w:szCs w:val="23"/>
        </w:rPr>
        <w:t xml:space="preserve">Please see the Local Authority Offer </w:t>
      </w:r>
      <w:r w:rsidR="00A82696" w:rsidRPr="00C11D31">
        <w:rPr>
          <w:rFonts w:asciiTheme="minorHAnsi" w:hAnsiTheme="minorHAnsi"/>
          <w:sz w:val="23"/>
          <w:szCs w:val="23"/>
        </w:rPr>
        <w:t>(</w:t>
      </w:r>
      <w:r w:rsidRPr="00C11D31">
        <w:rPr>
          <w:rFonts w:asciiTheme="minorHAnsi" w:hAnsiTheme="minorHAnsi"/>
          <w:sz w:val="23"/>
          <w:szCs w:val="23"/>
        </w:rPr>
        <w:t xml:space="preserve">details </w:t>
      </w:r>
      <w:r w:rsidR="00A82696" w:rsidRPr="00C11D31">
        <w:rPr>
          <w:rFonts w:asciiTheme="minorHAnsi" w:hAnsiTheme="minorHAnsi"/>
          <w:sz w:val="23"/>
          <w:szCs w:val="23"/>
        </w:rPr>
        <w:t>below) for additional information</w:t>
      </w:r>
    </w:p>
    <w:p w14:paraId="687E1F6B" w14:textId="77777777" w:rsidR="002B16B8" w:rsidRDefault="002B16B8" w:rsidP="002B16B8">
      <w:pPr>
        <w:pStyle w:val="Default"/>
        <w:jc w:val="center"/>
        <w:rPr>
          <w:rFonts w:asciiTheme="minorHAnsi" w:hAnsiTheme="minorHAnsi"/>
          <w:sz w:val="23"/>
          <w:szCs w:val="23"/>
        </w:rPr>
      </w:pPr>
    </w:p>
    <w:p w14:paraId="5086071E" w14:textId="04D7DE77" w:rsidR="00DB48B3" w:rsidRPr="00BA24C8" w:rsidRDefault="00DB48B3" w:rsidP="002B16B8">
      <w:pPr>
        <w:pStyle w:val="Default"/>
        <w:jc w:val="center"/>
        <w:rPr>
          <w:rFonts w:asciiTheme="minorHAnsi" w:hAnsiTheme="minorHAnsi"/>
          <w:szCs w:val="28"/>
        </w:rPr>
      </w:pPr>
      <w:r w:rsidRPr="00BA24C8">
        <w:rPr>
          <w:rFonts w:asciiTheme="minorHAnsi" w:hAnsiTheme="minorHAnsi"/>
          <w:b/>
          <w:bCs/>
          <w:szCs w:val="28"/>
        </w:rPr>
        <w:t>What arrangements are in place for handling complaints from parents of children with SEN</w:t>
      </w:r>
      <w:r w:rsidR="00A82696" w:rsidRPr="00BA24C8">
        <w:rPr>
          <w:rFonts w:asciiTheme="minorHAnsi" w:hAnsiTheme="minorHAnsi"/>
          <w:b/>
          <w:bCs/>
          <w:szCs w:val="28"/>
        </w:rPr>
        <w:t>?</w:t>
      </w:r>
    </w:p>
    <w:p w14:paraId="1062246C" w14:textId="77777777" w:rsidR="00A82696" w:rsidRPr="00C11D31" w:rsidRDefault="00A82696" w:rsidP="00DB48B3">
      <w:pPr>
        <w:pStyle w:val="Default"/>
        <w:rPr>
          <w:rFonts w:asciiTheme="minorHAnsi" w:hAnsiTheme="minorHAnsi"/>
          <w:sz w:val="23"/>
          <w:szCs w:val="23"/>
        </w:rPr>
      </w:pPr>
    </w:p>
    <w:p w14:paraId="37A904D7" w14:textId="72790C8E" w:rsidR="00A82696" w:rsidRPr="00C11D31" w:rsidRDefault="00A82696" w:rsidP="00A82696">
      <w:pPr>
        <w:spacing w:after="0"/>
        <w:rPr>
          <w:rFonts w:cs="Arial"/>
        </w:rPr>
      </w:pPr>
      <w:r w:rsidRPr="00C11D31">
        <w:rPr>
          <w:rFonts w:cs="Arial"/>
        </w:rPr>
        <w:t xml:space="preserve">At </w:t>
      </w:r>
      <w:proofErr w:type="spellStart"/>
      <w:r w:rsidR="00C11D31" w:rsidRPr="00C11D31">
        <w:rPr>
          <w:rFonts w:cs="Arial"/>
        </w:rPr>
        <w:t>Bocking</w:t>
      </w:r>
      <w:proofErr w:type="spellEnd"/>
      <w:r w:rsidR="003D273B" w:rsidRPr="00C11D31">
        <w:rPr>
          <w:rFonts w:cs="Arial"/>
        </w:rPr>
        <w:t xml:space="preserve"> Primary</w:t>
      </w:r>
      <w:r w:rsidRPr="00C11D31">
        <w:rPr>
          <w:rFonts w:cs="Arial"/>
        </w:rPr>
        <w:t xml:space="preserve"> </w:t>
      </w:r>
      <w:r w:rsidR="00061234" w:rsidRPr="00C11D31">
        <w:rPr>
          <w:rFonts w:cs="Arial"/>
        </w:rPr>
        <w:t>S</w:t>
      </w:r>
      <w:r w:rsidRPr="00C11D31">
        <w:rPr>
          <w:rFonts w:cs="Arial"/>
        </w:rPr>
        <w:t>chool, we want to know when things are not right with your child’s learning. We aim to resolve any issues swiftly, coming to mutual understanding and agreement. The following steps should be followed:</w:t>
      </w:r>
    </w:p>
    <w:p w14:paraId="6A2B87E4" w14:textId="77777777" w:rsidR="00A82696" w:rsidRPr="00C11D31" w:rsidRDefault="00A82696" w:rsidP="00A82696">
      <w:pPr>
        <w:spacing w:after="0"/>
        <w:rPr>
          <w:rFonts w:cs="Arial"/>
        </w:rPr>
      </w:pPr>
    </w:p>
    <w:p w14:paraId="2309233A" w14:textId="77777777" w:rsidR="00A82696" w:rsidRPr="00C11D31" w:rsidRDefault="00A82696" w:rsidP="00A82696">
      <w:pPr>
        <w:numPr>
          <w:ilvl w:val="0"/>
          <w:numId w:val="9"/>
        </w:numPr>
        <w:spacing w:after="0" w:line="276" w:lineRule="auto"/>
        <w:rPr>
          <w:rFonts w:cs="Arial"/>
        </w:rPr>
      </w:pPr>
      <w:r w:rsidRPr="00C11D31">
        <w:rPr>
          <w:rFonts w:cs="Arial"/>
        </w:rPr>
        <w:t>Parents contact the class teacher to discuss concerns.</w:t>
      </w:r>
    </w:p>
    <w:p w14:paraId="3099230A" w14:textId="77777777" w:rsidR="00A82696" w:rsidRPr="00C11D31" w:rsidRDefault="00A82696" w:rsidP="00A82696">
      <w:pPr>
        <w:numPr>
          <w:ilvl w:val="0"/>
          <w:numId w:val="9"/>
        </w:numPr>
        <w:spacing w:after="0" w:line="276" w:lineRule="auto"/>
        <w:rPr>
          <w:rFonts w:cs="Arial"/>
        </w:rPr>
      </w:pPr>
      <w:r w:rsidRPr="00C11D31">
        <w:rPr>
          <w:rFonts w:cs="Arial"/>
        </w:rPr>
        <w:t>If concerns remain parents should the head teacher. It is the head teacher’s job to hold staff accountable if things are not right or to explain to parents why the school is unable to meet a request.</w:t>
      </w:r>
    </w:p>
    <w:p w14:paraId="7DE20E98" w14:textId="77777777" w:rsidR="00A82696" w:rsidRPr="00C11D31" w:rsidRDefault="00A82696" w:rsidP="00A82696">
      <w:pPr>
        <w:numPr>
          <w:ilvl w:val="0"/>
          <w:numId w:val="9"/>
        </w:numPr>
        <w:spacing w:after="0" w:line="276" w:lineRule="auto"/>
        <w:rPr>
          <w:rFonts w:cs="Arial"/>
        </w:rPr>
      </w:pPr>
      <w:r w:rsidRPr="00C11D31">
        <w:rPr>
          <w:rFonts w:cs="Arial"/>
        </w:rPr>
        <w:t xml:space="preserve">The school’s governors are the next stage in trying to resolve a complaint. There is a named governor for SEND and this governor, with the other school governors, is expected to hold the school to account if things do not work. </w:t>
      </w:r>
    </w:p>
    <w:p w14:paraId="74376A1F" w14:textId="77777777" w:rsidR="00615C86" w:rsidRPr="00615C86" w:rsidRDefault="00A82696" w:rsidP="00A82696">
      <w:pPr>
        <w:numPr>
          <w:ilvl w:val="0"/>
          <w:numId w:val="9"/>
        </w:numPr>
        <w:spacing w:after="200" w:line="276" w:lineRule="auto"/>
        <w:rPr>
          <w:rFonts w:cs="Arial"/>
          <w:b/>
          <w:bCs/>
          <w:i/>
          <w:iCs/>
        </w:rPr>
      </w:pPr>
      <w:r w:rsidRPr="00C11D31">
        <w:rPr>
          <w:rFonts w:cs="Arial"/>
        </w:rPr>
        <w:t xml:space="preserve">Should none of these stages resolve a parental complaint then the Attain Academy Partnership can become involved or, in the case of a child with an EHCP, the local authority as they retain responsibility for the education part of the EHC plan. </w:t>
      </w:r>
    </w:p>
    <w:p w14:paraId="6456E6DC" w14:textId="505BFE4B" w:rsidR="00A82696" w:rsidRPr="00C11D31" w:rsidRDefault="00A82696" w:rsidP="00615C86">
      <w:pPr>
        <w:spacing w:after="200" w:line="276" w:lineRule="auto"/>
        <w:ind w:left="644"/>
        <w:rPr>
          <w:rFonts w:cs="Arial"/>
          <w:b/>
          <w:bCs/>
          <w:i/>
          <w:iCs/>
        </w:rPr>
      </w:pPr>
      <w:r w:rsidRPr="00C11D31">
        <w:rPr>
          <w:rFonts w:cs="Arial"/>
          <w:b/>
          <w:bCs/>
          <w:i/>
          <w:iCs/>
        </w:rPr>
        <w:t>The Attain Academy Partnership’s Complaints Policy is available on the school’s website or a copy can be obtained from the school office.</w:t>
      </w:r>
    </w:p>
    <w:p w14:paraId="74E379AF" w14:textId="77777777" w:rsidR="00A82696" w:rsidRPr="00C11D31" w:rsidRDefault="00A82696" w:rsidP="00A82696">
      <w:pPr>
        <w:numPr>
          <w:ilvl w:val="0"/>
          <w:numId w:val="10"/>
        </w:numPr>
        <w:spacing w:after="0" w:line="276" w:lineRule="auto"/>
        <w:rPr>
          <w:rFonts w:cs="Arial"/>
        </w:rPr>
      </w:pPr>
      <w:r w:rsidRPr="00C11D31">
        <w:rPr>
          <w:rFonts w:cs="Arial"/>
        </w:rPr>
        <w:t xml:space="preserve">If your concerns are about Health or Social Care and the support that these partner colleagues and organisations provide for you or the school, the school will help you find the right contacts to help resolve the issues. </w:t>
      </w:r>
    </w:p>
    <w:p w14:paraId="55C020C4" w14:textId="77777777" w:rsidR="00A82696" w:rsidRPr="00C11D31" w:rsidRDefault="00A82696" w:rsidP="00A82696">
      <w:pPr>
        <w:numPr>
          <w:ilvl w:val="0"/>
          <w:numId w:val="10"/>
        </w:numPr>
        <w:spacing w:after="0" w:line="276" w:lineRule="auto"/>
        <w:rPr>
          <w:rFonts w:cs="Arial"/>
        </w:rPr>
      </w:pPr>
      <w:r w:rsidRPr="00C11D31">
        <w:rPr>
          <w:rFonts w:cs="Arial"/>
        </w:rPr>
        <w:t xml:space="preserve">The school cannot make other services act; both health and social care have complaints procedures you can follow. </w:t>
      </w:r>
    </w:p>
    <w:p w14:paraId="46B5D226" w14:textId="77777777" w:rsidR="00A82696" w:rsidRPr="00C11D31" w:rsidRDefault="00A82696" w:rsidP="00A82696">
      <w:pPr>
        <w:numPr>
          <w:ilvl w:val="0"/>
          <w:numId w:val="10"/>
        </w:numPr>
        <w:spacing w:after="0" w:line="276" w:lineRule="auto"/>
        <w:rPr>
          <w:rFonts w:cs="Arial"/>
        </w:rPr>
      </w:pPr>
      <w:r w:rsidRPr="00C11D31">
        <w:rPr>
          <w:rFonts w:cs="Arial"/>
        </w:rPr>
        <w:t>Talking about concerns early and understanding who can help resolve them is important to getting a prompt response.</w:t>
      </w:r>
    </w:p>
    <w:p w14:paraId="6776EC24" w14:textId="77777777" w:rsidR="00DB48B3" w:rsidRPr="00C11D31" w:rsidRDefault="00DB48B3" w:rsidP="00DB48B3">
      <w:pPr>
        <w:pStyle w:val="Default"/>
        <w:rPr>
          <w:rFonts w:asciiTheme="minorHAnsi" w:hAnsiTheme="minorHAnsi"/>
          <w:sz w:val="23"/>
          <w:szCs w:val="23"/>
        </w:rPr>
      </w:pPr>
    </w:p>
    <w:p w14:paraId="5AD75400" w14:textId="77777777" w:rsidR="00061234" w:rsidRPr="00C11D31" w:rsidRDefault="00061234" w:rsidP="00DB48B3">
      <w:pPr>
        <w:pStyle w:val="Default"/>
        <w:jc w:val="center"/>
        <w:rPr>
          <w:rFonts w:asciiTheme="minorHAnsi" w:hAnsiTheme="minorHAnsi"/>
          <w:b/>
          <w:bCs/>
          <w:sz w:val="23"/>
          <w:szCs w:val="23"/>
        </w:rPr>
      </w:pPr>
    </w:p>
    <w:p w14:paraId="4929358E" w14:textId="77777777" w:rsidR="00BA24C8" w:rsidRDefault="00BA24C8" w:rsidP="00061234">
      <w:pPr>
        <w:spacing w:before="120" w:after="72"/>
        <w:jc w:val="center"/>
        <w:rPr>
          <w:rFonts w:cs="Arial"/>
          <w:b/>
          <w:bCs/>
          <w:sz w:val="24"/>
          <w:szCs w:val="24"/>
        </w:rPr>
      </w:pPr>
    </w:p>
    <w:p w14:paraId="6DB15A9D" w14:textId="77777777" w:rsidR="00BA24C8" w:rsidRDefault="00BA24C8" w:rsidP="00061234">
      <w:pPr>
        <w:spacing w:before="120" w:after="72"/>
        <w:jc w:val="center"/>
        <w:rPr>
          <w:rFonts w:cs="Arial"/>
          <w:b/>
          <w:bCs/>
          <w:sz w:val="24"/>
          <w:szCs w:val="24"/>
        </w:rPr>
      </w:pPr>
    </w:p>
    <w:p w14:paraId="1955E810" w14:textId="77777777" w:rsidR="00BA24C8" w:rsidRDefault="00BA24C8" w:rsidP="00061234">
      <w:pPr>
        <w:spacing w:before="120" w:after="72"/>
        <w:jc w:val="center"/>
        <w:rPr>
          <w:rFonts w:cs="Arial"/>
          <w:b/>
          <w:bCs/>
          <w:sz w:val="24"/>
          <w:szCs w:val="24"/>
        </w:rPr>
      </w:pPr>
    </w:p>
    <w:p w14:paraId="1AA85025" w14:textId="77777777" w:rsidR="00BA24C8" w:rsidRDefault="00BA24C8" w:rsidP="00061234">
      <w:pPr>
        <w:spacing w:before="120" w:after="72"/>
        <w:jc w:val="center"/>
        <w:rPr>
          <w:rFonts w:cs="Arial"/>
          <w:b/>
          <w:bCs/>
          <w:sz w:val="24"/>
          <w:szCs w:val="24"/>
        </w:rPr>
      </w:pPr>
    </w:p>
    <w:p w14:paraId="0AD055CB" w14:textId="77777777" w:rsidR="00BA24C8" w:rsidRDefault="00BA24C8" w:rsidP="00061234">
      <w:pPr>
        <w:spacing w:before="120" w:after="72"/>
        <w:jc w:val="center"/>
        <w:rPr>
          <w:rFonts w:cs="Arial"/>
          <w:b/>
          <w:bCs/>
          <w:sz w:val="24"/>
          <w:szCs w:val="24"/>
        </w:rPr>
      </w:pPr>
    </w:p>
    <w:p w14:paraId="36F90040" w14:textId="461766D2" w:rsidR="00061234" w:rsidRPr="00BA24C8" w:rsidRDefault="00061234" w:rsidP="00061234">
      <w:pPr>
        <w:spacing w:before="120" w:after="72"/>
        <w:jc w:val="center"/>
        <w:rPr>
          <w:rFonts w:cs="Arial"/>
          <w:b/>
          <w:bCs/>
          <w:sz w:val="24"/>
          <w:szCs w:val="24"/>
        </w:rPr>
      </w:pPr>
      <w:r w:rsidRPr="00BA24C8">
        <w:rPr>
          <w:rFonts w:cs="Arial"/>
          <w:b/>
          <w:bCs/>
          <w:sz w:val="24"/>
          <w:szCs w:val="24"/>
        </w:rPr>
        <w:t>What are the contact details of support services for parents of pupils with SEN?</w:t>
      </w:r>
    </w:p>
    <w:p w14:paraId="3B0839AB" w14:textId="77777777" w:rsidR="00FC78AF" w:rsidRPr="00C11D31" w:rsidRDefault="00FC78AF" w:rsidP="00FC78AF">
      <w:pPr>
        <w:spacing w:after="0" w:line="240" w:lineRule="auto"/>
        <w:rPr>
          <w:rFonts w:cs="Arial"/>
        </w:rPr>
      </w:pPr>
      <w:r w:rsidRPr="00C11D31">
        <w:rPr>
          <w:rFonts w:cs="Arial"/>
        </w:rPr>
        <w:t>Further information can be found through the following websites:</w:t>
      </w:r>
    </w:p>
    <w:p w14:paraId="45993AE0" w14:textId="77777777" w:rsidR="00FC78AF" w:rsidRPr="00C11D31" w:rsidRDefault="00FC78AF" w:rsidP="00FC78AF">
      <w:pPr>
        <w:spacing w:after="0" w:line="240" w:lineRule="auto"/>
        <w:rPr>
          <w:rFonts w:cs="Arial"/>
        </w:rPr>
      </w:pPr>
    </w:p>
    <w:p w14:paraId="4DA1D6D4" w14:textId="09F6F6AF" w:rsidR="00FC78AF" w:rsidRPr="00BA24C8" w:rsidRDefault="00FC78AF" w:rsidP="00BA24C8">
      <w:pPr>
        <w:pStyle w:val="NoSpacing"/>
        <w:numPr>
          <w:ilvl w:val="0"/>
          <w:numId w:val="33"/>
        </w:numPr>
        <w:rPr>
          <w:u w:val="single"/>
        </w:rPr>
      </w:pPr>
      <w:r w:rsidRPr="00BA24C8">
        <w:t>SEND Code of Practice (2014):</w:t>
      </w:r>
      <w:r w:rsidR="001871ED" w:rsidRPr="00BA24C8">
        <w:t xml:space="preserve"> </w:t>
      </w:r>
      <w:hyperlink r:id="rId9" w:history="1">
        <w:r w:rsidRPr="00BA24C8">
          <w:rPr>
            <w:rStyle w:val="Hyperlink"/>
            <w:rFonts w:cs="Arial"/>
          </w:rPr>
          <w:t>https://www.gov.uk/government/publications/send-code-of-practice-0-to-25</w:t>
        </w:r>
      </w:hyperlink>
      <w:r w:rsidR="00C52826" w:rsidRPr="00BA24C8">
        <w:rPr>
          <w:rStyle w:val="Hyperlink"/>
          <w:rFonts w:cs="Arial"/>
        </w:rPr>
        <w:t xml:space="preserve"> </w:t>
      </w:r>
    </w:p>
    <w:p w14:paraId="3733400B" w14:textId="6E19C961" w:rsidR="00682A7E" w:rsidRPr="00BA24C8" w:rsidRDefault="00FC78AF" w:rsidP="00BA24C8">
      <w:pPr>
        <w:pStyle w:val="NoSpacing"/>
        <w:numPr>
          <w:ilvl w:val="0"/>
          <w:numId w:val="33"/>
        </w:numPr>
      </w:pPr>
      <w:r w:rsidRPr="00BA24C8">
        <w:t>Essex Parent Partnership Information, Advice and Support Service:</w:t>
      </w:r>
      <w:r w:rsidR="001871ED" w:rsidRPr="00BA24C8">
        <w:t xml:space="preserve"> </w:t>
      </w:r>
      <w:hyperlink r:id="rId10" w:history="1">
        <w:r w:rsidRPr="00BA24C8">
          <w:rPr>
            <w:rStyle w:val="Hyperlink"/>
            <w:rFonts w:cs="Arial"/>
          </w:rPr>
          <w:t>http://www.essex.gov.uk/Education-Schools/Schools/Special-Education-Needs/Pages/Parent-Partnership-Service.aspx</w:t>
        </w:r>
      </w:hyperlink>
      <w:r w:rsidRPr="00BA24C8">
        <w:rPr>
          <w:color w:val="0066FF"/>
          <w:u w:val="single"/>
        </w:rPr>
        <w:t xml:space="preserve">  </w:t>
      </w:r>
      <w:r w:rsidRPr="00BA24C8">
        <w:t>Tel: (01245) 436036</w:t>
      </w:r>
    </w:p>
    <w:p w14:paraId="759E5014" w14:textId="089F7E50" w:rsidR="00682A7E" w:rsidRPr="00C11D31" w:rsidRDefault="00682A7E" w:rsidP="00BA24C8">
      <w:pPr>
        <w:pStyle w:val="NoSpacing"/>
        <w:numPr>
          <w:ilvl w:val="0"/>
          <w:numId w:val="33"/>
        </w:numPr>
        <w:rPr>
          <w:rFonts w:cs="Courier New"/>
        </w:rPr>
      </w:pPr>
      <w:r w:rsidRPr="00C11D31">
        <w:rPr>
          <w:rFonts w:cs="Courier New"/>
          <w:sz w:val="23"/>
          <w:szCs w:val="23"/>
        </w:rPr>
        <w:t xml:space="preserve">Families in Focus:  </w:t>
      </w:r>
      <w:r w:rsidRPr="00C11D31">
        <w:rPr>
          <w:shd w:val="clear" w:color="auto" w:fill="FFFFFF"/>
        </w:rPr>
        <w:t>01245 353575</w:t>
      </w:r>
    </w:p>
    <w:p w14:paraId="0AF3D375" w14:textId="4D0086C2" w:rsidR="00BA24C8" w:rsidRPr="00BA24C8" w:rsidRDefault="00682A7E" w:rsidP="00BA24C8">
      <w:pPr>
        <w:pStyle w:val="NoSpacing"/>
        <w:numPr>
          <w:ilvl w:val="0"/>
          <w:numId w:val="33"/>
        </w:numPr>
        <w:rPr>
          <w:rFonts w:cs="Courier New"/>
          <w:sz w:val="23"/>
          <w:szCs w:val="23"/>
        </w:rPr>
      </w:pPr>
      <w:r w:rsidRPr="00C11D31">
        <w:rPr>
          <w:rFonts w:cs="Courier New"/>
          <w:sz w:val="23"/>
          <w:szCs w:val="23"/>
        </w:rPr>
        <w:t xml:space="preserve">Family Solutions (contacted through the Children and Families hub): </w:t>
      </w:r>
      <w:r w:rsidRPr="00C11D31">
        <w:rPr>
          <w:shd w:val="clear" w:color="auto" w:fill="FFFFFF"/>
        </w:rPr>
        <w:t>0345 603 7627</w:t>
      </w:r>
    </w:p>
    <w:p w14:paraId="283E8C75" w14:textId="77777777" w:rsidR="00BA24C8" w:rsidRPr="00BA24C8" w:rsidRDefault="00BA24C8" w:rsidP="00BA24C8">
      <w:pPr>
        <w:pStyle w:val="NoSpacing"/>
        <w:ind w:left="720"/>
        <w:rPr>
          <w:rFonts w:cs="Courier New"/>
          <w:sz w:val="23"/>
          <w:szCs w:val="23"/>
        </w:rPr>
      </w:pPr>
    </w:p>
    <w:p w14:paraId="098B66D4" w14:textId="70626CC6" w:rsidR="00061234" w:rsidRPr="00BA24C8" w:rsidRDefault="00061234" w:rsidP="00061234">
      <w:pPr>
        <w:spacing w:before="120" w:after="72"/>
        <w:jc w:val="center"/>
        <w:rPr>
          <w:rFonts w:cs="Arial"/>
          <w:b/>
          <w:bCs/>
          <w:sz w:val="24"/>
          <w:szCs w:val="24"/>
        </w:rPr>
      </w:pPr>
      <w:r w:rsidRPr="00BA24C8">
        <w:rPr>
          <w:rFonts w:cs="Arial"/>
          <w:b/>
          <w:bCs/>
          <w:sz w:val="24"/>
          <w:szCs w:val="24"/>
        </w:rPr>
        <w:t>Who are the named contacts within the school when young people or parents have concerns?</w:t>
      </w:r>
    </w:p>
    <w:p w14:paraId="4AB8D18F" w14:textId="229291AD" w:rsidR="002B3AFD" w:rsidRDefault="00FF098C" w:rsidP="00BA24C8">
      <w:pPr>
        <w:spacing w:before="120" w:after="72"/>
        <w:jc w:val="center"/>
        <w:rPr>
          <w:rFonts w:cs="Arial"/>
          <w:bCs/>
          <w:sz w:val="24"/>
          <w:szCs w:val="24"/>
        </w:rPr>
      </w:pPr>
      <w:r w:rsidRPr="00C11D31">
        <w:rPr>
          <w:rFonts w:cs="Arial"/>
          <w:bCs/>
          <w:sz w:val="24"/>
          <w:szCs w:val="24"/>
        </w:rPr>
        <w:t xml:space="preserve">In the first instance, the first point of contact should be the class teacher. If appropriate the concern will be shared with the SENCo – </w:t>
      </w:r>
      <w:r w:rsidR="002B3AFD" w:rsidRPr="00C11D31">
        <w:rPr>
          <w:rFonts w:cs="Arial"/>
          <w:bCs/>
          <w:sz w:val="24"/>
          <w:szCs w:val="24"/>
        </w:rPr>
        <w:t>Mrs Francis</w:t>
      </w:r>
      <w:r w:rsidRPr="00C11D31">
        <w:rPr>
          <w:rFonts w:cs="Arial"/>
          <w:bCs/>
          <w:sz w:val="24"/>
          <w:szCs w:val="24"/>
        </w:rPr>
        <w:t>. Further discussions will then take place to determine the best outcome for your child.</w:t>
      </w:r>
      <w:r w:rsidR="00BA24C8">
        <w:rPr>
          <w:rFonts w:cs="Arial"/>
          <w:bCs/>
          <w:sz w:val="24"/>
          <w:szCs w:val="24"/>
        </w:rPr>
        <w:t xml:space="preserve"> </w:t>
      </w:r>
    </w:p>
    <w:p w14:paraId="6BEB5590" w14:textId="77777777" w:rsidR="00BA24C8" w:rsidRPr="00BA24C8" w:rsidRDefault="00BA24C8" w:rsidP="00BA24C8">
      <w:pPr>
        <w:spacing w:before="120" w:after="72"/>
        <w:jc w:val="center"/>
        <w:rPr>
          <w:rFonts w:cs="Arial"/>
          <w:bCs/>
          <w:sz w:val="24"/>
          <w:szCs w:val="24"/>
        </w:rPr>
      </w:pPr>
    </w:p>
    <w:p w14:paraId="43F482BF" w14:textId="77777777" w:rsidR="00061234" w:rsidRPr="00BA24C8" w:rsidRDefault="00061234" w:rsidP="00061234">
      <w:pPr>
        <w:spacing w:before="120" w:after="0"/>
        <w:jc w:val="center"/>
        <w:rPr>
          <w:rFonts w:cs="Arial"/>
          <w:b/>
          <w:bCs/>
          <w:sz w:val="24"/>
          <w:szCs w:val="24"/>
        </w:rPr>
      </w:pPr>
      <w:r w:rsidRPr="00BA24C8">
        <w:rPr>
          <w:rFonts w:cs="Arial"/>
          <w:b/>
          <w:bCs/>
          <w:sz w:val="24"/>
          <w:szCs w:val="24"/>
        </w:rPr>
        <w:t xml:space="preserve">What is </w:t>
      </w:r>
      <w:r w:rsidRPr="00BA24C8">
        <w:rPr>
          <w:rFonts w:cs="Arial"/>
          <w:b/>
          <w:bCs/>
          <w:color w:val="000000" w:themeColor="text1"/>
          <w:sz w:val="24"/>
          <w:szCs w:val="24"/>
        </w:rPr>
        <w:t xml:space="preserve">the school's contribution to the local offer </w:t>
      </w:r>
      <w:r w:rsidRPr="00BA24C8">
        <w:rPr>
          <w:rFonts w:cs="Arial"/>
          <w:b/>
          <w:bCs/>
          <w:sz w:val="24"/>
          <w:szCs w:val="24"/>
        </w:rPr>
        <w:t>and where is the LA’s local offer published?</w:t>
      </w:r>
    </w:p>
    <w:p w14:paraId="1648A7EA" w14:textId="77777777" w:rsidR="00061234" w:rsidRPr="00C11D31" w:rsidRDefault="00061234" w:rsidP="00061234">
      <w:pPr>
        <w:spacing w:before="120" w:after="0"/>
        <w:jc w:val="center"/>
        <w:rPr>
          <w:rFonts w:cs="Arial"/>
          <w:b/>
          <w:bCs/>
          <w:sz w:val="24"/>
          <w:szCs w:val="24"/>
        </w:rPr>
      </w:pPr>
    </w:p>
    <w:p w14:paraId="7C5E7D44" w14:textId="31DC4A37" w:rsidR="00061234" w:rsidRPr="00C11D31" w:rsidRDefault="00061234" w:rsidP="00061234">
      <w:pPr>
        <w:numPr>
          <w:ilvl w:val="0"/>
          <w:numId w:val="11"/>
        </w:numPr>
        <w:spacing w:after="0" w:line="276" w:lineRule="auto"/>
        <w:rPr>
          <w:rFonts w:cs="Arial"/>
          <w:sz w:val="24"/>
          <w:szCs w:val="24"/>
        </w:rPr>
      </w:pPr>
      <w:r w:rsidRPr="00C11D31">
        <w:rPr>
          <w:rFonts w:cs="Arial"/>
          <w:sz w:val="24"/>
          <w:szCs w:val="24"/>
        </w:rPr>
        <w:t xml:space="preserve">To access the Local Offer contact SENCAN at Causeway House, Bocking End, Braintree, Essex or online at: </w:t>
      </w:r>
      <w:hyperlink r:id="rId11" w:history="1">
        <w:r w:rsidR="00682A7E" w:rsidRPr="00C11D31">
          <w:rPr>
            <w:rStyle w:val="Hyperlink"/>
            <w:rFonts w:cs="Arial"/>
            <w:sz w:val="24"/>
            <w:szCs w:val="24"/>
          </w:rPr>
          <w:t>http://www.essexlocaloffer.org.uk</w:t>
        </w:r>
      </w:hyperlink>
    </w:p>
    <w:p w14:paraId="1068BD45" w14:textId="77777777" w:rsidR="00061234" w:rsidRPr="00C11D31" w:rsidRDefault="00061234" w:rsidP="00061234">
      <w:pPr>
        <w:spacing w:before="120" w:after="72"/>
        <w:jc w:val="center"/>
        <w:rPr>
          <w:rFonts w:cs="Arial"/>
          <w:b/>
          <w:bCs/>
          <w:sz w:val="24"/>
          <w:szCs w:val="24"/>
        </w:rPr>
      </w:pPr>
    </w:p>
    <w:p w14:paraId="584E1F7B" w14:textId="362BAFA6" w:rsidR="00DB48B3" w:rsidRPr="00BA24C8" w:rsidRDefault="00DB48B3" w:rsidP="00DB48B3">
      <w:pPr>
        <w:pStyle w:val="Default"/>
        <w:jc w:val="center"/>
        <w:rPr>
          <w:rFonts w:asciiTheme="minorHAnsi" w:hAnsiTheme="minorHAnsi"/>
          <w:b/>
          <w:bCs/>
        </w:rPr>
      </w:pPr>
      <w:r w:rsidRPr="00BA24C8">
        <w:rPr>
          <w:rFonts w:asciiTheme="minorHAnsi" w:hAnsiTheme="minorHAnsi"/>
          <w:b/>
          <w:bCs/>
        </w:rPr>
        <w:t>Summary</w:t>
      </w:r>
    </w:p>
    <w:p w14:paraId="481A9BEF" w14:textId="285102E5" w:rsidR="00DB48B3" w:rsidRPr="00C11D31" w:rsidRDefault="00DB48B3" w:rsidP="00DB48B3">
      <w:pPr>
        <w:pStyle w:val="Default"/>
        <w:spacing w:after="82"/>
        <w:rPr>
          <w:rFonts w:asciiTheme="minorHAnsi" w:hAnsiTheme="minorHAnsi"/>
          <w:sz w:val="23"/>
          <w:szCs w:val="23"/>
        </w:rPr>
      </w:pPr>
      <w:r w:rsidRPr="00C11D31">
        <w:rPr>
          <w:rFonts w:asciiTheme="minorHAnsi" w:hAnsiTheme="minorHAnsi"/>
          <w:sz w:val="23"/>
          <w:szCs w:val="23"/>
        </w:rPr>
        <w:t xml:space="preserve">All the information here applies to children with special educational needs, including those who are looked after by the local authority. </w:t>
      </w:r>
    </w:p>
    <w:p w14:paraId="79919999" w14:textId="4702CDA8" w:rsidR="00DB48B3" w:rsidRDefault="00DB48B3" w:rsidP="00682A7E">
      <w:pPr>
        <w:pStyle w:val="Default"/>
        <w:rPr>
          <w:rFonts w:asciiTheme="minorHAnsi" w:hAnsiTheme="minorHAnsi"/>
          <w:sz w:val="23"/>
          <w:szCs w:val="23"/>
        </w:rPr>
      </w:pPr>
      <w:r w:rsidRPr="00C11D31">
        <w:rPr>
          <w:rFonts w:asciiTheme="minorHAnsi" w:hAnsiTheme="minorHAnsi"/>
          <w:sz w:val="23"/>
          <w:szCs w:val="23"/>
        </w:rPr>
        <w:t xml:space="preserve">At any time according to need, a combination of any of the above strategies may be in place. </w:t>
      </w:r>
      <w:r w:rsidR="00682A7E" w:rsidRPr="00C11D31">
        <w:rPr>
          <w:rFonts w:asciiTheme="minorHAnsi" w:hAnsiTheme="minorHAnsi"/>
          <w:sz w:val="23"/>
          <w:szCs w:val="23"/>
        </w:rPr>
        <w:t xml:space="preserve"> An information leaflet detailing the main points of our provision can be obtained from the school office.</w:t>
      </w:r>
    </w:p>
    <w:p w14:paraId="51988869" w14:textId="63B610F0" w:rsidR="00801517" w:rsidRDefault="00801517" w:rsidP="00682A7E">
      <w:pPr>
        <w:pStyle w:val="Default"/>
        <w:rPr>
          <w:rFonts w:asciiTheme="minorHAnsi" w:hAnsiTheme="minorHAnsi"/>
          <w:sz w:val="23"/>
          <w:szCs w:val="23"/>
        </w:rPr>
      </w:pPr>
    </w:p>
    <w:p w14:paraId="5AB4BD7F" w14:textId="0B49EA76" w:rsidR="00801517" w:rsidRDefault="00801517" w:rsidP="00682A7E">
      <w:pPr>
        <w:pStyle w:val="Default"/>
        <w:rPr>
          <w:rFonts w:asciiTheme="minorHAnsi" w:hAnsiTheme="minorHAnsi"/>
          <w:sz w:val="23"/>
          <w:szCs w:val="23"/>
        </w:rPr>
      </w:pPr>
      <w:r>
        <w:rPr>
          <w:rFonts w:asciiTheme="minorHAnsi" w:hAnsiTheme="minorHAnsi"/>
          <w:sz w:val="23"/>
          <w:szCs w:val="23"/>
        </w:rPr>
        <w:lastRenderedPageBreak/>
        <w:t>Glossary:</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14"/>
        <w:gridCol w:w="10312"/>
      </w:tblGrid>
      <w:tr w:rsidR="00801517" w:rsidRPr="00801517" w14:paraId="78C2F866" w14:textId="77777777" w:rsidTr="00AB48DE">
        <w:trPr>
          <w:trHeight w:val="376"/>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5C90BD" w14:textId="77777777" w:rsidR="00801517" w:rsidRPr="00801517" w:rsidRDefault="00801517" w:rsidP="00AB48DE">
            <w:pPr>
              <w:pStyle w:val="NoSpacing"/>
              <w:jc w:val="center"/>
            </w:pPr>
            <w:r w:rsidRPr="00801517">
              <w:rPr>
                <w:rStyle w:val="Strong"/>
                <w:rFonts w:cstheme="minorHAnsi"/>
                <w:color w:val="212529"/>
                <w:sz w:val="20"/>
                <w:szCs w:val="20"/>
              </w:rPr>
              <w:t>Abbreviation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22962E0" w14:textId="77777777" w:rsidR="00801517" w:rsidRPr="00801517" w:rsidRDefault="00801517" w:rsidP="00AB48DE">
            <w:pPr>
              <w:pStyle w:val="NoSpacing"/>
              <w:jc w:val="center"/>
            </w:pPr>
            <w:r w:rsidRPr="00801517">
              <w:rPr>
                <w:rStyle w:val="Strong"/>
                <w:rFonts w:cstheme="minorHAnsi"/>
                <w:color w:val="212529"/>
                <w:sz w:val="20"/>
                <w:szCs w:val="20"/>
              </w:rPr>
              <w:t>Definition</w:t>
            </w:r>
          </w:p>
        </w:tc>
      </w:tr>
      <w:tr w:rsidR="00801517" w:rsidRPr="00801517" w14:paraId="3A6D9ADF" w14:textId="77777777" w:rsidTr="00AB48DE">
        <w:trPr>
          <w:trHeight w:val="376"/>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AC056C4" w14:textId="77777777" w:rsidR="00801517" w:rsidRPr="00801517" w:rsidRDefault="00801517" w:rsidP="00AB48DE">
            <w:pPr>
              <w:pStyle w:val="NoSpacing"/>
            </w:pPr>
            <w:r w:rsidRPr="00801517">
              <w:rPr>
                <w:rStyle w:val="Strong"/>
                <w:rFonts w:cstheme="minorHAnsi"/>
                <w:color w:val="212529"/>
                <w:sz w:val="20"/>
                <w:szCs w:val="20"/>
              </w:rPr>
              <w:t>ADHD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FCD84D4" w14:textId="77777777" w:rsidR="00801517" w:rsidRPr="00801517" w:rsidRDefault="00801517" w:rsidP="00AB48DE">
            <w:pPr>
              <w:pStyle w:val="NoSpacing"/>
            </w:pPr>
            <w:r w:rsidRPr="00801517">
              <w:t>Attention Deficit Hyperactivity disorder</w:t>
            </w:r>
          </w:p>
        </w:tc>
      </w:tr>
      <w:tr w:rsidR="00801517" w:rsidRPr="00801517" w14:paraId="3A1825F9" w14:textId="77777777" w:rsidTr="00AB48DE">
        <w:trPr>
          <w:trHeight w:val="376"/>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691F562" w14:textId="77777777" w:rsidR="00801517" w:rsidRPr="00801517" w:rsidRDefault="00801517" w:rsidP="00AB48DE">
            <w:pPr>
              <w:pStyle w:val="NoSpacing"/>
            </w:pPr>
            <w:r w:rsidRPr="00801517">
              <w:rPr>
                <w:rStyle w:val="Strong"/>
                <w:rFonts w:cstheme="minorHAnsi"/>
                <w:color w:val="212529"/>
                <w:sz w:val="20"/>
                <w:szCs w:val="20"/>
              </w:rPr>
              <w:t>ASC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87F637B" w14:textId="77777777" w:rsidR="00801517" w:rsidRPr="00801517" w:rsidRDefault="00801517" w:rsidP="00AB48DE">
            <w:pPr>
              <w:pStyle w:val="NoSpacing"/>
            </w:pPr>
            <w:r w:rsidRPr="00801517">
              <w:t>Adult Social Care</w:t>
            </w:r>
          </w:p>
        </w:tc>
      </w:tr>
      <w:tr w:rsidR="00801517" w:rsidRPr="00801517" w14:paraId="29125413" w14:textId="77777777" w:rsidTr="00AB48DE">
        <w:trPr>
          <w:trHeight w:val="376"/>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B759574" w14:textId="77777777" w:rsidR="00801517" w:rsidRPr="00801517" w:rsidRDefault="00801517" w:rsidP="00AB48DE">
            <w:pPr>
              <w:pStyle w:val="NoSpacing"/>
            </w:pPr>
            <w:r w:rsidRPr="00801517">
              <w:rPr>
                <w:rStyle w:val="Strong"/>
                <w:rFonts w:cstheme="minorHAnsi"/>
                <w:color w:val="212529"/>
                <w:sz w:val="20"/>
                <w:szCs w:val="20"/>
              </w:rPr>
              <w:t>C&amp;F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F34E5E" w14:textId="77777777" w:rsidR="00801517" w:rsidRPr="00801517" w:rsidRDefault="00801517" w:rsidP="00AB48DE">
            <w:pPr>
              <w:pStyle w:val="NoSpacing"/>
            </w:pPr>
            <w:r w:rsidRPr="00801517">
              <w:t>Children &amp; Families</w:t>
            </w:r>
          </w:p>
        </w:tc>
      </w:tr>
      <w:tr w:rsidR="00801517" w:rsidRPr="00801517" w14:paraId="500E918D" w14:textId="77777777" w:rsidTr="00AB48DE">
        <w:trPr>
          <w:trHeight w:val="376"/>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303458" w14:textId="77777777" w:rsidR="00801517" w:rsidRPr="00801517" w:rsidRDefault="00801517" w:rsidP="00AB48DE">
            <w:pPr>
              <w:pStyle w:val="NoSpacing"/>
            </w:pPr>
            <w:r w:rsidRPr="00801517">
              <w:rPr>
                <w:rStyle w:val="Strong"/>
                <w:rFonts w:cstheme="minorHAnsi"/>
                <w:color w:val="212529"/>
                <w:sz w:val="20"/>
                <w:szCs w:val="20"/>
              </w:rPr>
              <w:t>CAMHS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754ECD6" w14:textId="77777777" w:rsidR="00801517" w:rsidRPr="00801517" w:rsidRDefault="00801517" w:rsidP="00AB48DE">
            <w:pPr>
              <w:pStyle w:val="NoSpacing"/>
            </w:pPr>
            <w:r w:rsidRPr="00801517">
              <w:t>Child and Adolescent Mental Health Services</w:t>
            </w:r>
          </w:p>
        </w:tc>
      </w:tr>
      <w:tr w:rsidR="00801517" w:rsidRPr="00801517" w14:paraId="2B8DCDE6" w14:textId="77777777" w:rsidTr="00AB48DE">
        <w:trPr>
          <w:trHeight w:val="376"/>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9F2B6D2" w14:textId="77777777" w:rsidR="00801517" w:rsidRPr="00801517" w:rsidRDefault="00801517" w:rsidP="00AB48DE">
            <w:pPr>
              <w:pStyle w:val="NoSpacing"/>
            </w:pPr>
            <w:r w:rsidRPr="00801517">
              <w:rPr>
                <w:rStyle w:val="Strong"/>
                <w:rFonts w:cstheme="minorHAnsi"/>
                <w:color w:val="212529"/>
                <w:sz w:val="20"/>
                <w:szCs w:val="20"/>
              </w:rPr>
              <w:t>CIC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F5C8602" w14:textId="77777777" w:rsidR="00801517" w:rsidRPr="00801517" w:rsidRDefault="00801517" w:rsidP="00AB48DE">
            <w:pPr>
              <w:pStyle w:val="NoSpacing"/>
            </w:pPr>
            <w:r w:rsidRPr="00801517">
              <w:t>Children In Care – A child being looked after by their local authority is known as a child in care, or looked after child</w:t>
            </w:r>
          </w:p>
        </w:tc>
      </w:tr>
      <w:tr w:rsidR="00801517" w:rsidRPr="00801517" w14:paraId="57FEC863" w14:textId="77777777" w:rsidTr="00AB48DE">
        <w:trPr>
          <w:trHeight w:val="376"/>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A20BBDB" w14:textId="77777777" w:rsidR="00801517" w:rsidRPr="00801517" w:rsidRDefault="00801517" w:rsidP="00AB48DE">
            <w:pPr>
              <w:pStyle w:val="NoSpacing"/>
            </w:pPr>
            <w:r w:rsidRPr="00801517">
              <w:rPr>
                <w:rStyle w:val="Strong"/>
                <w:rFonts w:cstheme="minorHAnsi"/>
                <w:color w:val="212529"/>
                <w:sz w:val="20"/>
                <w:szCs w:val="20"/>
              </w:rPr>
              <w:t>CYP</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4D3AF74" w14:textId="77777777" w:rsidR="00801517" w:rsidRPr="00801517" w:rsidRDefault="00801517" w:rsidP="00AB48DE">
            <w:pPr>
              <w:pStyle w:val="NoSpacing"/>
            </w:pPr>
            <w:r w:rsidRPr="00801517">
              <w:t>Children and Young People</w:t>
            </w:r>
          </w:p>
        </w:tc>
      </w:tr>
      <w:tr w:rsidR="00801517" w:rsidRPr="00801517" w14:paraId="0926212B" w14:textId="77777777" w:rsidTr="00AB48DE">
        <w:trPr>
          <w:trHeight w:val="376"/>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A383E26" w14:textId="77777777" w:rsidR="00801517" w:rsidRPr="00801517" w:rsidRDefault="00801517" w:rsidP="00AB48DE">
            <w:pPr>
              <w:pStyle w:val="NoSpacing"/>
            </w:pPr>
            <w:r w:rsidRPr="00801517">
              <w:rPr>
                <w:rStyle w:val="Strong"/>
                <w:rFonts w:cstheme="minorHAnsi"/>
                <w:color w:val="212529"/>
                <w:sz w:val="20"/>
                <w:szCs w:val="20"/>
              </w:rPr>
              <w:t>CLD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AB4E79B" w14:textId="77777777" w:rsidR="00801517" w:rsidRPr="00801517" w:rsidRDefault="00801517" w:rsidP="00AB48DE">
            <w:pPr>
              <w:pStyle w:val="NoSpacing"/>
            </w:pPr>
            <w:r w:rsidRPr="00801517">
              <w:t>Complex Learning Difficulties</w:t>
            </w:r>
          </w:p>
        </w:tc>
      </w:tr>
      <w:tr w:rsidR="00801517" w:rsidRPr="00801517" w14:paraId="0F2F8D4B" w14:textId="77777777" w:rsidTr="00AB48DE">
        <w:trPr>
          <w:trHeight w:val="376"/>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6D32BD7" w14:textId="77777777" w:rsidR="00801517" w:rsidRPr="00801517" w:rsidRDefault="00801517" w:rsidP="00AB48DE">
            <w:pPr>
              <w:pStyle w:val="NoSpacing"/>
            </w:pPr>
            <w:r w:rsidRPr="00801517">
              <w:rPr>
                <w:rStyle w:val="Strong"/>
                <w:rFonts w:cstheme="minorHAnsi"/>
                <w:color w:val="212529"/>
                <w:sz w:val="20"/>
                <w:szCs w:val="20"/>
              </w:rPr>
              <w:t>CME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E4599F1" w14:textId="77777777" w:rsidR="00801517" w:rsidRPr="00801517" w:rsidRDefault="00801517" w:rsidP="00AB48DE">
            <w:pPr>
              <w:pStyle w:val="NoSpacing"/>
            </w:pPr>
            <w:r w:rsidRPr="00801517">
              <w:t>Children Missing from Education</w:t>
            </w:r>
          </w:p>
        </w:tc>
      </w:tr>
      <w:tr w:rsidR="00801517" w:rsidRPr="00801517" w14:paraId="55C8DBFC" w14:textId="77777777" w:rsidTr="00AB48DE">
        <w:trPr>
          <w:trHeight w:val="376"/>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E4C2873" w14:textId="77777777" w:rsidR="00801517" w:rsidRPr="00801517" w:rsidRDefault="00801517" w:rsidP="00AB48DE">
            <w:pPr>
              <w:pStyle w:val="NoSpacing"/>
            </w:pPr>
            <w:r w:rsidRPr="00801517">
              <w:rPr>
                <w:rStyle w:val="Strong"/>
                <w:rFonts w:cstheme="minorHAnsi"/>
                <w:color w:val="212529"/>
                <w:sz w:val="20"/>
                <w:szCs w:val="20"/>
              </w:rPr>
              <w:t>ECC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AB89214" w14:textId="77777777" w:rsidR="00801517" w:rsidRPr="00801517" w:rsidRDefault="00801517" w:rsidP="00AB48DE">
            <w:pPr>
              <w:pStyle w:val="NoSpacing"/>
            </w:pPr>
            <w:r w:rsidRPr="00801517">
              <w:t>Essex County Council</w:t>
            </w:r>
          </w:p>
        </w:tc>
      </w:tr>
      <w:tr w:rsidR="00801517" w:rsidRPr="00801517" w14:paraId="194AD749" w14:textId="77777777" w:rsidTr="00AB48DE">
        <w:trPr>
          <w:trHeight w:val="376"/>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FE5A8AF" w14:textId="77777777" w:rsidR="00801517" w:rsidRPr="00801517" w:rsidRDefault="00801517" w:rsidP="00AB48DE">
            <w:pPr>
              <w:pStyle w:val="NoSpacing"/>
            </w:pPr>
            <w:r w:rsidRPr="00801517">
              <w:rPr>
                <w:rStyle w:val="Strong"/>
                <w:rFonts w:cstheme="minorHAnsi"/>
                <w:color w:val="212529"/>
                <w:sz w:val="20"/>
                <w:szCs w:val="20"/>
              </w:rPr>
              <w:t>EHCP</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88534E4" w14:textId="77777777" w:rsidR="00801517" w:rsidRPr="00801517" w:rsidRDefault="00801517" w:rsidP="00AB48DE">
            <w:pPr>
              <w:pStyle w:val="NoSpacing"/>
            </w:pPr>
            <w:r w:rsidRPr="00801517">
              <w:t>Educational Healthcare Plan</w:t>
            </w:r>
          </w:p>
        </w:tc>
      </w:tr>
      <w:tr w:rsidR="00801517" w:rsidRPr="00801517" w14:paraId="2631AFE6" w14:textId="77777777" w:rsidTr="00AB48DE">
        <w:trPr>
          <w:trHeight w:val="376"/>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731D7CB" w14:textId="77777777" w:rsidR="00801517" w:rsidRPr="00801517" w:rsidRDefault="00801517" w:rsidP="00AB48DE">
            <w:pPr>
              <w:pStyle w:val="NoSpacing"/>
            </w:pPr>
            <w:r w:rsidRPr="00801517">
              <w:rPr>
                <w:rStyle w:val="Strong"/>
                <w:rFonts w:cstheme="minorHAnsi"/>
                <w:color w:val="212529"/>
                <w:sz w:val="20"/>
                <w:szCs w:val="20"/>
              </w:rPr>
              <w:t>EHWB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E308380" w14:textId="77777777" w:rsidR="00801517" w:rsidRPr="00801517" w:rsidRDefault="00801517" w:rsidP="00AB48DE">
            <w:pPr>
              <w:pStyle w:val="NoSpacing"/>
            </w:pPr>
            <w:r w:rsidRPr="00801517">
              <w:t>Emotional Health and Wellbeing</w:t>
            </w:r>
          </w:p>
        </w:tc>
      </w:tr>
      <w:tr w:rsidR="00801517" w:rsidRPr="00801517" w14:paraId="03C91F66" w14:textId="77777777" w:rsidTr="00AB48DE">
        <w:trPr>
          <w:trHeight w:val="376"/>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6AE6E9AE" w14:textId="20FBB71F" w:rsidR="00801517" w:rsidRPr="00801517" w:rsidRDefault="00801517" w:rsidP="00AB48DE">
            <w:pPr>
              <w:pStyle w:val="NoSpacing"/>
              <w:rPr>
                <w:rStyle w:val="Strong"/>
                <w:rFonts w:cstheme="minorHAnsi"/>
                <w:color w:val="212529"/>
                <w:sz w:val="20"/>
                <w:szCs w:val="20"/>
              </w:rPr>
            </w:pPr>
            <w:r>
              <w:rPr>
                <w:rStyle w:val="Strong"/>
                <w:rFonts w:cstheme="minorHAnsi"/>
                <w:color w:val="212529"/>
                <w:sz w:val="20"/>
                <w:szCs w:val="20"/>
              </w:rPr>
              <w:t>EPS maths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379FAD53" w14:textId="068C2881" w:rsidR="00801517" w:rsidRPr="00801517" w:rsidRDefault="00AB48DE" w:rsidP="00AB48DE">
            <w:pPr>
              <w:pStyle w:val="NoSpacing"/>
            </w:pPr>
            <w:r>
              <w:t>Education Phycology Service maths intervention</w:t>
            </w:r>
          </w:p>
        </w:tc>
      </w:tr>
      <w:tr w:rsidR="00801517" w:rsidRPr="00801517" w14:paraId="06DA5D79" w14:textId="77777777" w:rsidTr="00AB48DE">
        <w:trPr>
          <w:trHeight w:val="376"/>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DFB6C91" w14:textId="77777777" w:rsidR="00801517" w:rsidRPr="00801517" w:rsidRDefault="00801517" w:rsidP="00AB48DE">
            <w:pPr>
              <w:pStyle w:val="NoSpacing"/>
            </w:pPr>
            <w:r w:rsidRPr="00801517">
              <w:rPr>
                <w:rStyle w:val="Strong"/>
                <w:rFonts w:cstheme="minorHAnsi"/>
                <w:color w:val="212529"/>
                <w:sz w:val="20"/>
                <w:szCs w:val="20"/>
              </w:rPr>
              <w:t>HI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180D78F" w14:textId="77777777" w:rsidR="00801517" w:rsidRPr="00801517" w:rsidRDefault="00801517" w:rsidP="00AB48DE">
            <w:pPr>
              <w:pStyle w:val="NoSpacing"/>
            </w:pPr>
            <w:r w:rsidRPr="00801517">
              <w:t>Hearing Impaired</w:t>
            </w:r>
          </w:p>
        </w:tc>
      </w:tr>
      <w:tr w:rsidR="00801517" w:rsidRPr="00801517" w14:paraId="4D433C95" w14:textId="77777777" w:rsidTr="00AB48DE">
        <w:trPr>
          <w:trHeight w:val="376"/>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DE569C6" w14:textId="77777777" w:rsidR="00801517" w:rsidRPr="00801517" w:rsidRDefault="00801517" w:rsidP="00AB48DE">
            <w:pPr>
              <w:pStyle w:val="NoSpacing"/>
            </w:pPr>
            <w:r w:rsidRPr="00801517">
              <w:rPr>
                <w:rStyle w:val="Strong"/>
                <w:rFonts w:cstheme="minorHAnsi"/>
                <w:color w:val="212529"/>
                <w:sz w:val="20"/>
                <w:szCs w:val="20"/>
              </w:rPr>
              <w:t>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17CDEA" w14:textId="77777777" w:rsidR="00801517" w:rsidRPr="00801517" w:rsidRDefault="00801517" w:rsidP="00AB48DE">
            <w:pPr>
              <w:pStyle w:val="NoSpacing"/>
            </w:pPr>
            <w:r w:rsidRPr="00801517">
              <w:t>Local Authority</w:t>
            </w:r>
          </w:p>
        </w:tc>
      </w:tr>
      <w:tr w:rsidR="00801517" w:rsidRPr="00801517" w14:paraId="36268C97" w14:textId="77777777" w:rsidTr="00AB48DE">
        <w:trPr>
          <w:trHeight w:val="376"/>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781146" w14:textId="77777777" w:rsidR="00801517" w:rsidRPr="00801517" w:rsidRDefault="00801517" w:rsidP="00AB48DE">
            <w:pPr>
              <w:pStyle w:val="NoSpacing"/>
            </w:pPr>
            <w:r w:rsidRPr="00801517">
              <w:rPr>
                <w:rStyle w:val="Strong"/>
                <w:rFonts w:cstheme="minorHAnsi"/>
                <w:color w:val="212529"/>
                <w:sz w:val="20"/>
                <w:szCs w:val="20"/>
              </w:rPr>
              <w:t>LAC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43B688C" w14:textId="77777777" w:rsidR="00801517" w:rsidRPr="00801517" w:rsidRDefault="00801517" w:rsidP="00AB48DE">
            <w:pPr>
              <w:pStyle w:val="NoSpacing"/>
            </w:pPr>
            <w:r w:rsidRPr="00801517">
              <w:t>Looked After Child – A child being looked after by their Local Authority</w:t>
            </w:r>
          </w:p>
        </w:tc>
      </w:tr>
      <w:tr w:rsidR="00801517" w:rsidRPr="00801517" w14:paraId="55CBC7A6" w14:textId="77777777" w:rsidTr="00AB48DE">
        <w:trPr>
          <w:trHeight w:val="376"/>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FEC4C80" w14:textId="77777777" w:rsidR="00801517" w:rsidRPr="00801517" w:rsidRDefault="00801517" w:rsidP="00AB48DE">
            <w:pPr>
              <w:pStyle w:val="NoSpacing"/>
            </w:pPr>
            <w:r w:rsidRPr="00801517">
              <w:rPr>
                <w:rStyle w:val="Strong"/>
                <w:rFonts w:cstheme="minorHAnsi"/>
                <w:color w:val="212529"/>
                <w:sz w:val="20"/>
                <w:szCs w:val="20"/>
              </w:rPr>
              <w:t>LD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3FCDED" w14:textId="77777777" w:rsidR="00801517" w:rsidRPr="00801517" w:rsidRDefault="00801517" w:rsidP="00AB48DE">
            <w:pPr>
              <w:pStyle w:val="NoSpacing"/>
            </w:pPr>
            <w:r w:rsidRPr="00801517">
              <w:t>Learning Disability</w:t>
            </w:r>
          </w:p>
        </w:tc>
      </w:tr>
      <w:tr w:rsidR="00AB48DE" w:rsidRPr="00801517" w14:paraId="2237CE4D" w14:textId="77777777" w:rsidTr="00AB48DE">
        <w:trPr>
          <w:trHeight w:val="376"/>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7105D524" w14:textId="00DADD24" w:rsidR="00AB48DE" w:rsidRPr="00801517" w:rsidRDefault="00AB48DE" w:rsidP="00AB48DE">
            <w:pPr>
              <w:pStyle w:val="NoSpacing"/>
              <w:rPr>
                <w:rStyle w:val="Strong"/>
                <w:rFonts w:cstheme="minorHAnsi"/>
                <w:color w:val="212529"/>
                <w:sz w:val="20"/>
                <w:szCs w:val="20"/>
              </w:rPr>
            </w:pPr>
            <w:r>
              <w:rPr>
                <w:rStyle w:val="Strong"/>
                <w:rFonts w:cstheme="minorHAnsi"/>
                <w:color w:val="212529"/>
                <w:sz w:val="20"/>
                <w:szCs w:val="20"/>
              </w:rPr>
              <w:t>LSA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07CEC3BD" w14:textId="20F91557" w:rsidR="00AB48DE" w:rsidRPr="00801517" w:rsidRDefault="00AB48DE" w:rsidP="00AB48DE">
            <w:pPr>
              <w:pStyle w:val="NoSpacing"/>
            </w:pPr>
            <w:r>
              <w:t>Learning Support Assistant</w:t>
            </w:r>
          </w:p>
        </w:tc>
      </w:tr>
      <w:tr w:rsidR="00801517" w:rsidRPr="00801517" w14:paraId="0A1404ED" w14:textId="77777777" w:rsidTr="00AB48DE">
        <w:trPr>
          <w:trHeight w:val="364"/>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B7213F" w14:textId="77777777" w:rsidR="00801517" w:rsidRPr="00801517" w:rsidRDefault="00801517" w:rsidP="00AB48DE">
            <w:pPr>
              <w:pStyle w:val="NoSpacing"/>
            </w:pPr>
            <w:r w:rsidRPr="00801517">
              <w:rPr>
                <w:rStyle w:val="Strong"/>
                <w:rFonts w:cstheme="minorHAnsi"/>
                <w:color w:val="212529"/>
                <w:sz w:val="20"/>
                <w:szCs w:val="20"/>
              </w:rPr>
              <w:t>MH</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D831D9D" w14:textId="77777777" w:rsidR="00801517" w:rsidRPr="00801517" w:rsidRDefault="00801517" w:rsidP="00AB48DE">
            <w:pPr>
              <w:pStyle w:val="NoSpacing"/>
            </w:pPr>
            <w:r w:rsidRPr="00801517">
              <w:t>Mental Health</w:t>
            </w:r>
          </w:p>
        </w:tc>
      </w:tr>
      <w:tr w:rsidR="00801517" w:rsidRPr="00801517" w14:paraId="0184E62E" w14:textId="77777777" w:rsidTr="00AB48DE">
        <w:trPr>
          <w:trHeight w:val="302"/>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0DB95C" w14:textId="77777777" w:rsidR="00801517" w:rsidRPr="00801517" w:rsidRDefault="00801517" w:rsidP="00AB48DE">
            <w:pPr>
              <w:pStyle w:val="NoSpacing"/>
            </w:pPr>
            <w:r w:rsidRPr="00801517">
              <w:rPr>
                <w:rStyle w:val="Strong"/>
                <w:rFonts w:cstheme="minorHAnsi"/>
                <w:color w:val="212529"/>
                <w:sz w:val="20"/>
                <w:szCs w:val="20"/>
              </w:rPr>
              <w:lastRenderedPageBreak/>
              <w:t>MLD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8CE047" w14:textId="77777777" w:rsidR="00801517" w:rsidRPr="00801517" w:rsidRDefault="00801517" w:rsidP="00AB48DE">
            <w:pPr>
              <w:pStyle w:val="NoSpacing"/>
            </w:pPr>
            <w:r w:rsidRPr="00801517">
              <w:t>Moderate Learning Difficulties</w:t>
            </w:r>
          </w:p>
        </w:tc>
      </w:tr>
      <w:tr w:rsidR="00801517" w:rsidRPr="00801517" w14:paraId="676DE257" w14:textId="77777777" w:rsidTr="00AB48DE">
        <w:trPr>
          <w:trHeight w:val="302"/>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27F12C7" w14:textId="77777777" w:rsidR="00801517" w:rsidRPr="00801517" w:rsidRDefault="00801517" w:rsidP="00AB48DE">
            <w:pPr>
              <w:pStyle w:val="NoSpacing"/>
            </w:pPr>
            <w:r w:rsidRPr="00801517">
              <w:rPr>
                <w:rStyle w:val="Strong"/>
                <w:rFonts w:cstheme="minorHAnsi"/>
                <w:color w:val="212529"/>
                <w:sz w:val="20"/>
                <w:szCs w:val="20"/>
              </w:rPr>
              <w:t>MSI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00529B" w14:textId="77777777" w:rsidR="00801517" w:rsidRPr="00801517" w:rsidRDefault="00801517" w:rsidP="00AB48DE">
            <w:pPr>
              <w:pStyle w:val="NoSpacing"/>
            </w:pPr>
            <w:r w:rsidRPr="00801517">
              <w:t>Multi-Sensory Impaired</w:t>
            </w:r>
          </w:p>
        </w:tc>
      </w:tr>
      <w:tr w:rsidR="00801517" w:rsidRPr="00801517" w14:paraId="4AE3CDC6" w14:textId="77777777" w:rsidTr="00AB48DE">
        <w:trPr>
          <w:trHeight w:val="302"/>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D91223B" w14:textId="77777777" w:rsidR="00801517" w:rsidRPr="00801517" w:rsidRDefault="00801517" w:rsidP="00AB48DE">
            <w:pPr>
              <w:pStyle w:val="NoSpacing"/>
            </w:pPr>
            <w:r w:rsidRPr="00801517">
              <w:rPr>
                <w:rStyle w:val="Strong"/>
                <w:rFonts w:cstheme="minorHAnsi"/>
                <w:color w:val="212529"/>
                <w:sz w:val="20"/>
                <w:szCs w:val="20"/>
              </w:rPr>
              <w:t>PEP</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DB3096" w14:textId="77777777" w:rsidR="00801517" w:rsidRPr="00801517" w:rsidRDefault="00801517" w:rsidP="00AB48DE">
            <w:pPr>
              <w:pStyle w:val="NoSpacing"/>
            </w:pPr>
            <w:r w:rsidRPr="00801517">
              <w:t>Personal Education Plan</w:t>
            </w:r>
          </w:p>
        </w:tc>
      </w:tr>
      <w:tr w:rsidR="00801517" w:rsidRPr="00801517" w14:paraId="70E5E1CC" w14:textId="77777777" w:rsidTr="00AB48DE">
        <w:trPr>
          <w:trHeight w:val="302"/>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4FFFE559" w14:textId="08BFDB87" w:rsidR="00801517" w:rsidRPr="00801517" w:rsidRDefault="00801517" w:rsidP="00AB48DE">
            <w:pPr>
              <w:pStyle w:val="NoSpacing"/>
              <w:rPr>
                <w:rStyle w:val="Strong"/>
                <w:rFonts w:cstheme="minorHAnsi"/>
                <w:color w:val="212529"/>
                <w:sz w:val="20"/>
                <w:szCs w:val="20"/>
              </w:rPr>
            </w:pPr>
            <w:r>
              <w:rPr>
                <w:rStyle w:val="Strong"/>
                <w:rFonts w:cstheme="minorHAnsi"/>
                <w:color w:val="212529"/>
                <w:sz w:val="20"/>
                <w:szCs w:val="20"/>
              </w:rPr>
              <w:t>PNI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270E7687" w14:textId="682F5A8E" w:rsidR="00801517" w:rsidRPr="00801517" w:rsidRDefault="00801517" w:rsidP="00AB48DE">
            <w:pPr>
              <w:pStyle w:val="NoSpacing"/>
            </w:pPr>
            <w:r w:rsidRPr="00801517">
              <w:rPr>
                <w:color w:val="1F1F1F"/>
                <w:shd w:val="clear" w:color="auto" w:fill="FFFFFF"/>
              </w:rPr>
              <w:t>Physical and Neurological Impairment</w:t>
            </w:r>
          </w:p>
        </w:tc>
      </w:tr>
      <w:tr w:rsidR="00801517" w:rsidRPr="00801517" w14:paraId="2A6F323C" w14:textId="77777777" w:rsidTr="00AB48DE">
        <w:trPr>
          <w:trHeight w:val="302"/>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0E527E35" w14:textId="7C0CA265" w:rsidR="00801517" w:rsidRPr="00801517" w:rsidRDefault="00801517" w:rsidP="00AB48DE">
            <w:pPr>
              <w:pStyle w:val="NoSpacing"/>
              <w:rPr>
                <w:rStyle w:val="Strong"/>
                <w:rFonts w:cstheme="minorHAnsi"/>
                <w:color w:val="212529"/>
                <w:sz w:val="20"/>
                <w:szCs w:val="20"/>
              </w:rPr>
            </w:pPr>
            <w:r>
              <w:rPr>
                <w:rStyle w:val="Strong"/>
                <w:rFonts w:cstheme="minorHAnsi"/>
                <w:color w:val="212529"/>
                <w:sz w:val="20"/>
                <w:szCs w:val="20"/>
              </w:rPr>
              <w:t>S&amp;L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0DC06F01" w14:textId="4E751757" w:rsidR="00801517" w:rsidRPr="00801517" w:rsidRDefault="00801517" w:rsidP="00AB48DE">
            <w:pPr>
              <w:pStyle w:val="NoSpacing"/>
            </w:pPr>
            <w:r>
              <w:t>Speech and Language</w:t>
            </w:r>
            <w:bookmarkStart w:id="4" w:name="_GoBack"/>
            <w:bookmarkEnd w:id="4"/>
          </w:p>
        </w:tc>
      </w:tr>
      <w:tr w:rsidR="00801517" w:rsidRPr="00801517" w14:paraId="2BA0F2CF" w14:textId="77777777" w:rsidTr="00AB48DE">
        <w:trPr>
          <w:trHeight w:val="302"/>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059F242" w14:textId="77777777" w:rsidR="00801517" w:rsidRPr="00801517" w:rsidRDefault="00801517" w:rsidP="00AB48DE">
            <w:pPr>
              <w:pStyle w:val="NoSpacing"/>
            </w:pPr>
            <w:r w:rsidRPr="00801517">
              <w:rPr>
                <w:rStyle w:val="Strong"/>
                <w:rFonts w:cstheme="minorHAnsi"/>
                <w:color w:val="212529"/>
                <w:sz w:val="20"/>
                <w:szCs w:val="20"/>
              </w:rPr>
              <w:t>SEMH</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5AF92D6" w14:textId="77777777" w:rsidR="00801517" w:rsidRPr="00801517" w:rsidRDefault="00801517" w:rsidP="00AB48DE">
            <w:pPr>
              <w:pStyle w:val="NoSpacing"/>
            </w:pPr>
            <w:r w:rsidRPr="00801517">
              <w:t>Social, Emotional &amp; Mental Health</w:t>
            </w:r>
          </w:p>
        </w:tc>
      </w:tr>
      <w:tr w:rsidR="00801517" w:rsidRPr="00801517" w14:paraId="5BF5D802" w14:textId="77777777" w:rsidTr="00AB48DE">
        <w:trPr>
          <w:trHeight w:val="302"/>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88FCB96" w14:textId="77777777" w:rsidR="00801517" w:rsidRPr="00801517" w:rsidRDefault="00801517" w:rsidP="00AB48DE">
            <w:pPr>
              <w:pStyle w:val="NoSpacing"/>
            </w:pPr>
            <w:r w:rsidRPr="00801517">
              <w:rPr>
                <w:rStyle w:val="Strong"/>
                <w:rFonts w:cstheme="minorHAnsi"/>
                <w:color w:val="212529"/>
                <w:sz w:val="20"/>
                <w:szCs w:val="20"/>
              </w:rPr>
              <w:t>SEND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F8211E9" w14:textId="77777777" w:rsidR="00801517" w:rsidRPr="00801517" w:rsidRDefault="00801517" w:rsidP="00AB48DE">
            <w:pPr>
              <w:pStyle w:val="NoSpacing"/>
            </w:pPr>
            <w:r w:rsidRPr="00801517">
              <w:t>Special Educational Needs &amp; Disabilities</w:t>
            </w:r>
          </w:p>
        </w:tc>
      </w:tr>
      <w:tr w:rsidR="00801517" w:rsidRPr="00801517" w14:paraId="3E7D4E15" w14:textId="77777777" w:rsidTr="00AB48DE">
        <w:trPr>
          <w:trHeight w:val="302"/>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6C9FB2" w14:textId="77777777" w:rsidR="00801517" w:rsidRPr="00801517" w:rsidRDefault="00801517" w:rsidP="00AB48DE">
            <w:pPr>
              <w:pStyle w:val="NoSpacing"/>
            </w:pPr>
            <w:proofErr w:type="spellStart"/>
            <w:r w:rsidRPr="00801517">
              <w:rPr>
                <w:rStyle w:val="Strong"/>
                <w:rFonts w:cstheme="minorHAnsi"/>
                <w:color w:val="212529"/>
                <w:sz w:val="20"/>
                <w:szCs w:val="20"/>
              </w:rPr>
              <w:t>SENDCo</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371068" w14:textId="77777777" w:rsidR="00801517" w:rsidRPr="00801517" w:rsidRDefault="00801517" w:rsidP="00AB48DE">
            <w:pPr>
              <w:pStyle w:val="NoSpacing"/>
            </w:pPr>
            <w:r w:rsidRPr="00801517">
              <w:t>Special Educational Needs &amp; Disabilities Coordinator</w:t>
            </w:r>
          </w:p>
        </w:tc>
      </w:tr>
      <w:tr w:rsidR="00801517" w:rsidRPr="00801517" w14:paraId="30FE721D" w14:textId="77777777" w:rsidTr="00AB48DE">
        <w:trPr>
          <w:trHeight w:val="302"/>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8295AF0" w14:textId="77777777" w:rsidR="00801517" w:rsidRPr="00801517" w:rsidRDefault="00801517" w:rsidP="00AB48DE">
            <w:pPr>
              <w:pStyle w:val="NoSpacing"/>
            </w:pPr>
            <w:r w:rsidRPr="00801517">
              <w:rPr>
                <w:rStyle w:val="Strong"/>
                <w:rFonts w:cstheme="minorHAnsi"/>
                <w:color w:val="212529"/>
                <w:sz w:val="20"/>
                <w:szCs w:val="20"/>
              </w:rPr>
              <w:t>SLD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9284D4" w14:textId="77777777" w:rsidR="00801517" w:rsidRPr="00801517" w:rsidRDefault="00801517" w:rsidP="00AB48DE">
            <w:pPr>
              <w:pStyle w:val="NoSpacing"/>
            </w:pPr>
            <w:r w:rsidRPr="00801517">
              <w:t>Severe Learning Difficulties</w:t>
            </w:r>
          </w:p>
        </w:tc>
      </w:tr>
      <w:tr w:rsidR="00801517" w:rsidRPr="00801517" w14:paraId="58C9D2F3" w14:textId="77777777" w:rsidTr="00AB48DE">
        <w:trPr>
          <w:trHeight w:val="302"/>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352E5827" w14:textId="61DB8E70" w:rsidR="00801517" w:rsidRPr="00801517" w:rsidRDefault="00801517" w:rsidP="00AB48DE">
            <w:pPr>
              <w:pStyle w:val="NoSpacing"/>
              <w:rPr>
                <w:rStyle w:val="Strong"/>
                <w:rFonts w:cstheme="minorHAnsi"/>
                <w:color w:val="212529"/>
                <w:sz w:val="20"/>
                <w:szCs w:val="20"/>
              </w:rPr>
            </w:pPr>
            <w:r>
              <w:rPr>
                <w:rStyle w:val="Strong"/>
                <w:rFonts w:cstheme="minorHAnsi"/>
                <w:color w:val="212529"/>
                <w:sz w:val="20"/>
                <w:szCs w:val="20"/>
              </w:rPr>
              <w:t>TAC/TAF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4DF8B1CD" w14:textId="432195DD" w:rsidR="00801517" w:rsidRPr="00801517" w:rsidRDefault="00801517" w:rsidP="00AB48DE">
            <w:pPr>
              <w:pStyle w:val="NoSpacing"/>
            </w:pPr>
            <w:r>
              <w:t>Team Around the Child / Team Around the Family</w:t>
            </w:r>
          </w:p>
        </w:tc>
      </w:tr>
      <w:tr w:rsidR="00801517" w:rsidRPr="00801517" w14:paraId="6E839558" w14:textId="77777777" w:rsidTr="00AB48DE">
        <w:trPr>
          <w:trHeight w:val="302"/>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01559815" w14:textId="74B080C1" w:rsidR="00801517" w:rsidRDefault="00801517" w:rsidP="00AB48DE">
            <w:pPr>
              <w:pStyle w:val="NoSpacing"/>
              <w:rPr>
                <w:rStyle w:val="Strong"/>
                <w:rFonts w:cstheme="minorHAnsi"/>
                <w:color w:val="212529"/>
                <w:sz w:val="20"/>
                <w:szCs w:val="20"/>
              </w:rPr>
            </w:pPr>
            <w:r>
              <w:rPr>
                <w:rStyle w:val="Strong"/>
                <w:rFonts w:cstheme="minorHAnsi"/>
                <w:color w:val="212529"/>
                <w:sz w:val="20"/>
                <w:szCs w:val="20"/>
              </w:rPr>
              <w:t>TPP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4BB80ACF" w14:textId="4221EC42" w:rsidR="00801517" w:rsidRDefault="00801517" w:rsidP="00AB48DE">
            <w:pPr>
              <w:pStyle w:val="NoSpacing"/>
            </w:pPr>
            <w:r>
              <w:t>Trauma Perceptive Practice</w:t>
            </w:r>
          </w:p>
        </w:tc>
      </w:tr>
      <w:tr w:rsidR="00801517" w:rsidRPr="00801517" w14:paraId="015C4C24" w14:textId="77777777" w:rsidTr="00AB48DE">
        <w:trPr>
          <w:trHeight w:val="302"/>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D90AC3E" w14:textId="77777777" w:rsidR="00801517" w:rsidRPr="00801517" w:rsidRDefault="00801517" w:rsidP="00AB48DE">
            <w:pPr>
              <w:pStyle w:val="NoSpacing"/>
            </w:pPr>
            <w:r w:rsidRPr="00801517">
              <w:rPr>
                <w:rStyle w:val="Strong"/>
                <w:rFonts w:cstheme="minorHAnsi"/>
                <w:color w:val="212529"/>
                <w:sz w:val="20"/>
                <w:szCs w:val="20"/>
              </w:rPr>
              <w:t>VI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22C87A4" w14:textId="77777777" w:rsidR="00801517" w:rsidRPr="00801517" w:rsidRDefault="00801517" w:rsidP="00AB48DE">
            <w:pPr>
              <w:pStyle w:val="NoSpacing"/>
            </w:pPr>
            <w:r w:rsidRPr="00801517">
              <w:t>Visual Impairment</w:t>
            </w:r>
          </w:p>
        </w:tc>
      </w:tr>
      <w:tr w:rsidR="00801517" w:rsidRPr="00801517" w14:paraId="2F9F1A2C" w14:textId="77777777" w:rsidTr="00AB48DE">
        <w:trPr>
          <w:trHeight w:val="302"/>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4A8B79B" w14:textId="77777777" w:rsidR="00801517" w:rsidRPr="00801517" w:rsidRDefault="00801517" w:rsidP="00AB48DE">
            <w:pPr>
              <w:pStyle w:val="NoSpacing"/>
            </w:pPr>
            <w:r w:rsidRPr="00801517">
              <w:rPr>
                <w:rStyle w:val="Strong"/>
                <w:rFonts w:cstheme="minorHAnsi"/>
                <w:color w:val="212529"/>
                <w:sz w:val="20"/>
                <w:szCs w:val="20"/>
              </w:rPr>
              <w:t>CFS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987A77" w14:textId="77777777" w:rsidR="00801517" w:rsidRPr="00801517" w:rsidRDefault="00801517" w:rsidP="00AB48DE">
            <w:pPr>
              <w:pStyle w:val="NoSpacing"/>
            </w:pPr>
            <w:r w:rsidRPr="00801517">
              <w:t>Children &amp; Families Service </w:t>
            </w:r>
          </w:p>
        </w:tc>
      </w:tr>
    </w:tbl>
    <w:p w14:paraId="2DB47581" w14:textId="77777777" w:rsidR="00801517" w:rsidRPr="00C11D31" w:rsidRDefault="00801517" w:rsidP="00682A7E">
      <w:pPr>
        <w:pStyle w:val="Default"/>
        <w:rPr>
          <w:rFonts w:asciiTheme="minorHAnsi" w:hAnsiTheme="minorHAnsi"/>
        </w:rPr>
      </w:pPr>
    </w:p>
    <w:sectPr w:rsidR="00801517" w:rsidRPr="00C11D31" w:rsidSect="005C7962">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1EB3B" w14:textId="77777777" w:rsidR="00801517" w:rsidRDefault="00801517" w:rsidP="00FF5E1B">
      <w:pPr>
        <w:spacing w:after="0" w:line="240" w:lineRule="auto"/>
      </w:pPr>
      <w:r>
        <w:separator/>
      </w:r>
    </w:p>
  </w:endnote>
  <w:endnote w:type="continuationSeparator" w:id="0">
    <w:p w14:paraId="466BA4E5" w14:textId="77777777" w:rsidR="00801517" w:rsidRDefault="00801517" w:rsidP="00FF5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C5673" w14:textId="77777777" w:rsidR="00801517" w:rsidRDefault="00801517" w:rsidP="00FF5E1B">
      <w:pPr>
        <w:spacing w:after="0" w:line="240" w:lineRule="auto"/>
      </w:pPr>
      <w:r>
        <w:separator/>
      </w:r>
    </w:p>
  </w:footnote>
  <w:footnote w:type="continuationSeparator" w:id="0">
    <w:p w14:paraId="68BB867F" w14:textId="77777777" w:rsidR="00801517" w:rsidRDefault="00801517" w:rsidP="00FF5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B5E28" w14:textId="31F5409C" w:rsidR="00801517" w:rsidRDefault="00801517">
    <w:pPr>
      <w:pStyle w:val="Header"/>
    </w:pPr>
    <w:r w:rsidRPr="00691C44">
      <w:rPr>
        <w:rFonts w:ascii="Arial" w:hAnsi="Arial" w:cs="Arial"/>
        <w:b/>
        <w:noProof/>
        <w:sz w:val="100"/>
        <w:szCs w:val="100"/>
        <w:lang w:eastAsia="en-GB"/>
      </w:rPr>
      <w:drawing>
        <wp:anchor distT="0" distB="0" distL="114300" distR="114300" simplePos="0" relativeHeight="251659264" behindDoc="1" locked="0" layoutInCell="1" allowOverlap="1" wp14:anchorId="6EAFF21E" wp14:editId="28BC6D07">
          <wp:simplePos x="0" y="0"/>
          <wp:positionH relativeFrom="margin">
            <wp:align>right</wp:align>
          </wp:positionH>
          <wp:positionV relativeFrom="paragraph">
            <wp:posOffset>318105</wp:posOffset>
          </wp:positionV>
          <wp:extent cx="1285875" cy="663156"/>
          <wp:effectExtent l="0" t="0" r="0" b="3810"/>
          <wp:wrapTight wrapText="bothSides">
            <wp:wrapPolygon edited="0">
              <wp:start x="0" y="0"/>
              <wp:lineTo x="0" y="21103"/>
              <wp:lineTo x="21120" y="21103"/>
              <wp:lineTo x="21120" y="0"/>
              <wp:lineTo x="0" y="0"/>
            </wp:wrapPolygon>
          </wp:wrapTight>
          <wp:docPr id="3" name="Picture 3" descr="At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a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875" cy="6631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rbel" w:hAnsi="Corbel"/>
        <w:b/>
        <w:bCs/>
        <w:noProof/>
        <w:sz w:val="28"/>
        <w:szCs w:val="28"/>
        <w:lang w:eastAsia="en-GB"/>
      </w:rPr>
      <w:drawing>
        <wp:inline distT="0" distB="0" distL="0" distR="0" wp14:anchorId="1769A9C5" wp14:editId="1C28C917">
          <wp:extent cx="701749" cy="76399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ckingPrimarySchool_2021_white on R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4071" cy="777404"/>
                  </a:xfrm>
                  <a:prstGeom prst="rect">
                    <a:avLst/>
                  </a:prstGeom>
                </pic:spPr>
              </pic:pic>
            </a:graphicData>
          </a:graphic>
        </wp:inline>
      </w:drawing>
    </w:r>
    <w:r>
      <w:tab/>
    </w:r>
    <w:r>
      <w:tab/>
    </w:r>
    <w:r>
      <w:tab/>
    </w:r>
  </w:p>
  <w:p w14:paraId="7342682C" w14:textId="77777777" w:rsidR="00801517" w:rsidRDefault="00801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4F45"/>
    <w:multiLevelType w:val="hybridMultilevel"/>
    <w:tmpl w:val="1166C8C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8B7286"/>
    <w:multiLevelType w:val="hybridMultilevel"/>
    <w:tmpl w:val="7BA25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E4E03"/>
    <w:multiLevelType w:val="hybridMultilevel"/>
    <w:tmpl w:val="2EF4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E1557"/>
    <w:multiLevelType w:val="hybridMultilevel"/>
    <w:tmpl w:val="B94ADE88"/>
    <w:lvl w:ilvl="0" w:tplc="FA5E6EA6">
      <w:numFmt w:val="bullet"/>
      <w:lvlText w:val="-"/>
      <w:lvlJc w:val="left"/>
      <w:pPr>
        <w:ind w:left="2160" w:hanging="360"/>
      </w:pPr>
      <w:rPr>
        <w:rFonts w:ascii="Corbel" w:eastAsiaTheme="minorHAnsi" w:hAnsi="Corbel"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9C721AD"/>
    <w:multiLevelType w:val="hybridMultilevel"/>
    <w:tmpl w:val="100E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D547D"/>
    <w:multiLevelType w:val="hybridMultilevel"/>
    <w:tmpl w:val="FAB8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E5BCA"/>
    <w:multiLevelType w:val="hybridMultilevel"/>
    <w:tmpl w:val="3C62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E574D"/>
    <w:multiLevelType w:val="hybridMultilevel"/>
    <w:tmpl w:val="D994A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857D9"/>
    <w:multiLevelType w:val="hybridMultilevel"/>
    <w:tmpl w:val="D82EF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7396E"/>
    <w:multiLevelType w:val="hybridMultilevel"/>
    <w:tmpl w:val="FE0E0E90"/>
    <w:lvl w:ilvl="0" w:tplc="A5948F5E">
      <w:numFmt w:val="bullet"/>
      <w:lvlText w:val="•"/>
      <w:lvlJc w:val="left"/>
      <w:pPr>
        <w:ind w:left="1440" w:hanging="720"/>
      </w:pPr>
      <w:rPr>
        <w:rFonts w:ascii="Corbel" w:eastAsia="Calibri" w:hAnsi="Corbe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D168CA"/>
    <w:multiLevelType w:val="hybridMultilevel"/>
    <w:tmpl w:val="AC82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FD6252"/>
    <w:multiLevelType w:val="hybridMultilevel"/>
    <w:tmpl w:val="55AAC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D059E0"/>
    <w:multiLevelType w:val="hybridMultilevel"/>
    <w:tmpl w:val="4940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655C4C"/>
    <w:multiLevelType w:val="hybridMultilevel"/>
    <w:tmpl w:val="4692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2E58C1"/>
    <w:multiLevelType w:val="hybridMultilevel"/>
    <w:tmpl w:val="7124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A575CC"/>
    <w:multiLevelType w:val="hybridMultilevel"/>
    <w:tmpl w:val="A7F8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D109EF"/>
    <w:multiLevelType w:val="hybridMultilevel"/>
    <w:tmpl w:val="72BA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2E79DE"/>
    <w:multiLevelType w:val="hybridMultilevel"/>
    <w:tmpl w:val="2A1A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67650E"/>
    <w:multiLevelType w:val="hybridMultilevel"/>
    <w:tmpl w:val="0AE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2A0AFD"/>
    <w:multiLevelType w:val="hybridMultilevel"/>
    <w:tmpl w:val="65CC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1225C"/>
    <w:multiLevelType w:val="hybridMultilevel"/>
    <w:tmpl w:val="D59E9D00"/>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21" w15:restartNumberingAfterBreak="0">
    <w:nsid w:val="60EB5ACF"/>
    <w:multiLevelType w:val="hybridMultilevel"/>
    <w:tmpl w:val="3374513E"/>
    <w:lvl w:ilvl="0" w:tplc="DD605F52">
      <w:numFmt w:val="bullet"/>
      <w:lvlText w:val=""/>
      <w:lvlJc w:val="left"/>
      <w:pPr>
        <w:ind w:left="720" w:hanging="360"/>
      </w:pPr>
      <w:rPr>
        <w:rFonts w:ascii="Corbel" w:eastAsiaTheme="minorHAnsi" w:hAnsi="Corbe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5045C"/>
    <w:multiLevelType w:val="hybridMultilevel"/>
    <w:tmpl w:val="BD749250"/>
    <w:lvl w:ilvl="0" w:tplc="FA5E6EA6">
      <w:numFmt w:val="bullet"/>
      <w:lvlText w:val="-"/>
      <w:lvlJc w:val="left"/>
      <w:pPr>
        <w:ind w:left="720" w:hanging="36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900B2B"/>
    <w:multiLevelType w:val="hybridMultilevel"/>
    <w:tmpl w:val="A4FA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CA3449"/>
    <w:multiLevelType w:val="hybridMultilevel"/>
    <w:tmpl w:val="0AFCC2D6"/>
    <w:lvl w:ilvl="0" w:tplc="FA5E6EA6">
      <w:numFmt w:val="bullet"/>
      <w:lvlText w:val="-"/>
      <w:lvlJc w:val="left"/>
      <w:pPr>
        <w:ind w:left="720" w:hanging="36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48442A"/>
    <w:multiLevelType w:val="hybridMultilevel"/>
    <w:tmpl w:val="95D6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017CA2"/>
    <w:multiLevelType w:val="hybridMultilevel"/>
    <w:tmpl w:val="3F7AADDC"/>
    <w:lvl w:ilvl="0" w:tplc="FA5E6EA6">
      <w:numFmt w:val="bullet"/>
      <w:lvlText w:val="-"/>
      <w:lvlJc w:val="left"/>
      <w:pPr>
        <w:ind w:left="720" w:hanging="36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641BBD"/>
    <w:multiLevelType w:val="hybridMultilevel"/>
    <w:tmpl w:val="B176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E7DDA"/>
    <w:multiLevelType w:val="hybridMultilevel"/>
    <w:tmpl w:val="E8F2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AA0E42"/>
    <w:multiLevelType w:val="hybridMultilevel"/>
    <w:tmpl w:val="7A9662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E10BE3"/>
    <w:multiLevelType w:val="hybridMultilevel"/>
    <w:tmpl w:val="40E4E590"/>
    <w:lvl w:ilvl="0" w:tplc="766681C6">
      <w:start w:val="1"/>
      <w:numFmt w:val="decimal"/>
      <w:lvlText w:val="%1."/>
      <w:lvlJc w:val="left"/>
      <w:pPr>
        <w:ind w:left="644"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A007BD"/>
    <w:multiLevelType w:val="hybridMultilevel"/>
    <w:tmpl w:val="30FC9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B230CC"/>
    <w:multiLevelType w:val="hybridMultilevel"/>
    <w:tmpl w:val="65AA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5A5EE2"/>
    <w:multiLevelType w:val="hybridMultilevel"/>
    <w:tmpl w:val="B800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827D51"/>
    <w:multiLevelType w:val="hybridMultilevel"/>
    <w:tmpl w:val="A996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80753A"/>
    <w:multiLevelType w:val="hybridMultilevel"/>
    <w:tmpl w:val="7788126C"/>
    <w:lvl w:ilvl="0" w:tplc="7308925C">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2"/>
  </w:num>
  <w:num w:numId="2">
    <w:abstractNumId w:val="21"/>
  </w:num>
  <w:num w:numId="3">
    <w:abstractNumId w:val="23"/>
  </w:num>
  <w:num w:numId="4">
    <w:abstractNumId w:val="16"/>
  </w:num>
  <w:num w:numId="5">
    <w:abstractNumId w:val="7"/>
  </w:num>
  <w:num w:numId="6">
    <w:abstractNumId w:val="35"/>
  </w:num>
  <w:num w:numId="7">
    <w:abstractNumId w:val="2"/>
  </w:num>
  <w:num w:numId="8">
    <w:abstractNumId w:val="9"/>
  </w:num>
  <w:num w:numId="9">
    <w:abstractNumId w:val="30"/>
  </w:num>
  <w:num w:numId="10">
    <w:abstractNumId w:val="19"/>
  </w:num>
  <w:num w:numId="11">
    <w:abstractNumId w:val="33"/>
  </w:num>
  <w:num w:numId="12">
    <w:abstractNumId w:val="5"/>
  </w:num>
  <w:num w:numId="13">
    <w:abstractNumId w:val="25"/>
  </w:num>
  <w:num w:numId="14">
    <w:abstractNumId w:val="32"/>
  </w:num>
  <w:num w:numId="15">
    <w:abstractNumId w:val="27"/>
  </w:num>
  <w:num w:numId="16">
    <w:abstractNumId w:val="29"/>
  </w:num>
  <w:num w:numId="17">
    <w:abstractNumId w:val="0"/>
  </w:num>
  <w:num w:numId="18">
    <w:abstractNumId w:val="26"/>
  </w:num>
  <w:num w:numId="19">
    <w:abstractNumId w:val="10"/>
  </w:num>
  <w:num w:numId="20">
    <w:abstractNumId w:val="15"/>
  </w:num>
  <w:num w:numId="21">
    <w:abstractNumId w:val="17"/>
  </w:num>
  <w:num w:numId="22">
    <w:abstractNumId w:val="8"/>
  </w:num>
  <w:num w:numId="23">
    <w:abstractNumId w:val="4"/>
  </w:num>
  <w:num w:numId="24">
    <w:abstractNumId w:val="14"/>
  </w:num>
  <w:num w:numId="25">
    <w:abstractNumId w:val="1"/>
  </w:num>
  <w:num w:numId="26">
    <w:abstractNumId w:val="6"/>
  </w:num>
  <w:num w:numId="27">
    <w:abstractNumId w:val="11"/>
  </w:num>
  <w:num w:numId="28">
    <w:abstractNumId w:val="24"/>
  </w:num>
  <w:num w:numId="29">
    <w:abstractNumId w:val="3"/>
  </w:num>
  <w:num w:numId="30">
    <w:abstractNumId w:val="20"/>
  </w:num>
  <w:num w:numId="31">
    <w:abstractNumId w:val="34"/>
  </w:num>
  <w:num w:numId="32">
    <w:abstractNumId w:val="18"/>
  </w:num>
  <w:num w:numId="33">
    <w:abstractNumId w:val="28"/>
  </w:num>
  <w:num w:numId="34">
    <w:abstractNumId w:val="13"/>
  </w:num>
  <w:num w:numId="35">
    <w:abstractNumId w:val="3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51"/>
    <w:rsid w:val="00061234"/>
    <w:rsid w:val="000B14D2"/>
    <w:rsid w:val="000C4ABA"/>
    <w:rsid w:val="000D51B5"/>
    <w:rsid w:val="00144CA7"/>
    <w:rsid w:val="001548FD"/>
    <w:rsid w:val="00161B8E"/>
    <w:rsid w:val="001871ED"/>
    <w:rsid w:val="00196613"/>
    <w:rsid w:val="0021297D"/>
    <w:rsid w:val="00231889"/>
    <w:rsid w:val="002559FC"/>
    <w:rsid w:val="002A5275"/>
    <w:rsid w:val="002B16B8"/>
    <w:rsid w:val="002B3AFD"/>
    <w:rsid w:val="002B7B89"/>
    <w:rsid w:val="00301A2B"/>
    <w:rsid w:val="00331694"/>
    <w:rsid w:val="00354D46"/>
    <w:rsid w:val="00392C29"/>
    <w:rsid w:val="0039509E"/>
    <w:rsid w:val="003D273B"/>
    <w:rsid w:val="004404FB"/>
    <w:rsid w:val="004466D3"/>
    <w:rsid w:val="00451EB3"/>
    <w:rsid w:val="00464735"/>
    <w:rsid w:val="004A5A50"/>
    <w:rsid w:val="004B08E4"/>
    <w:rsid w:val="004F00C1"/>
    <w:rsid w:val="0058785E"/>
    <w:rsid w:val="005C4B84"/>
    <w:rsid w:val="005C7962"/>
    <w:rsid w:val="005C7F6F"/>
    <w:rsid w:val="005F382B"/>
    <w:rsid w:val="00615C86"/>
    <w:rsid w:val="006229C1"/>
    <w:rsid w:val="00682A7E"/>
    <w:rsid w:val="00686C33"/>
    <w:rsid w:val="006A04D0"/>
    <w:rsid w:val="006F3443"/>
    <w:rsid w:val="00724CA0"/>
    <w:rsid w:val="00774ECF"/>
    <w:rsid w:val="007C0292"/>
    <w:rsid w:val="007E513C"/>
    <w:rsid w:val="007F70D2"/>
    <w:rsid w:val="00801517"/>
    <w:rsid w:val="0080341D"/>
    <w:rsid w:val="008A04E1"/>
    <w:rsid w:val="008A7777"/>
    <w:rsid w:val="008E0451"/>
    <w:rsid w:val="008F18A2"/>
    <w:rsid w:val="00906A9F"/>
    <w:rsid w:val="00950B57"/>
    <w:rsid w:val="00950C66"/>
    <w:rsid w:val="00967216"/>
    <w:rsid w:val="0099103A"/>
    <w:rsid w:val="009970E6"/>
    <w:rsid w:val="00A279C3"/>
    <w:rsid w:val="00A77FAD"/>
    <w:rsid w:val="00A82696"/>
    <w:rsid w:val="00A865DF"/>
    <w:rsid w:val="00AB48DE"/>
    <w:rsid w:val="00AD405D"/>
    <w:rsid w:val="00AF23DF"/>
    <w:rsid w:val="00B05582"/>
    <w:rsid w:val="00B110A9"/>
    <w:rsid w:val="00B11558"/>
    <w:rsid w:val="00B173CA"/>
    <w:rsid w:val="00B45E02"/>
    <w:rsid w:val="00B6577C"/>
    <w:rsid w:val="00BA24C8"/>
    <w:rsid w:val="00BC42FF"/>
    <w:rsid w:val="00BE0BD9"/>
    <w:rsid w:val="00C11D31"/>
    <w:rsid w:val="00C52826"/>
    <w:rsid w:val="00C61CF0"/>
    <w:rsid w:val="00CA3C25"/>
    <w:rsid w:val="00CE099D"/>
    <w:rsid w:val="00D14D0C"/>
    <w:rsid w:val="00D936E0"/>
    <w:rsid w:val="00DB48B3"/>
    <w:rsid w:val="00DE374D"/>
    <w:rsid w:val="00E24D30"/>
    <w:rsid w:val="00E4297D"/>
    <w:rsid w:val="00E50999"/>
    <w:rsid w:val="00F06E0C"/>
    <w:rsid w:val="00F578B8"/>
    <w:rsid w:val="00F70202"/>
    <w:rsid w:val="00F71A79"/>
    <w:rsid w:val="00F83865"/>
    <w:rsid w:val="00FA00FD"/>
    <w:rsid w:val="00FC78AF"/>
    <w:rsid w:val="00FF098C"/>
    <w:rsid w:val="00FF5582"/>
    <w:rsid w:val="00FF5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38A5"/>
  <w15:chartTrackingRefBased/>
  <w15:docId w15:val="{203D629E-3AFD-4398-937E-0F9D027C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48B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F00C1"/>
    <w:pPr>
      <w:ind w:left="720"/>
      <w:contextualSpacing/>
    </w:pPr>
  </w:style>
  <w:style w:type="character" w:styleId="Hyperlink">
    <w:name w:val="Hyperlink"/>
    <w:uiPriority w:val="99"/>
    <w:unhideWhenUsed/>
    <w:rsid w:val="00061234"/>
    <w:rPr>
      <w:color w:val="0000FF"/>
      <w:u w:val="single"/>
    </w:rPr>
  </w:style>
  <w:style w:type="character" w:customStyle="1" w:styleId="UnresolvedMention1">
    <w:name w:val="Unresolved Mention1"/>
    <w:basedOn w:val="DefaultParagraphFont"/>
    <w:uiPriority w:val="99"/>
    <w:semiHidden/>
    <w:unhideWhenUsed/>
    <w:rsid w:val="00F70202"/>
    <w:rPr>
      <w:color w:val="605E5C"/>
      <w:shd w:val="clear" w:color="auto" w:fill="E1DFDD"/>
    </w:rPr>
  </w:style>
  <w:style w:type="paragraph" w:customStyle="1" w:styleId="font8">
    <w:name w:val="font_8"/>
    <w:basedOn w:val="Normal"/>
    <w:rsid w:val="006F34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2">
    <w:name w:val="color_2"/>
    <w:basedOn w:val="DefaultParagraphFont"/>
    <w:rsid w:val="006F3443"/>
  </w:style>
  <w:style w:type="paragraph" w:customStyle="1" w:styleId="xmsonormal">
    <w:name w:val="x_msonormal"/>
    <w:basedOn w:val="Normal"/>
    <w:rsid w:val="008034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F18A2"/>
    <w:rPr>
      <w:color w:val="954F72" w:themeColor="followedHyperlink"/>
      <w:u w:val="single"/>
    </w:rPr>
  </w:style>
  <w:style w:type="paragraph" w:styleId="BalloonText">
    <w:name w:val="Balloon Text"/>
    <w:basedOn w:val="Normal"/>
    <w:link w:val="BalloonTextChar"/>
    <w:uiPriority w:val="99"/>
    <w:semiHidden/>
    <w:unhideWhenUsed/>
    <w:rsid w:val="004466D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466D3"/>
    <w:rPr>
      <w:rFonts w:ascii="Segoe UI" w:hAnsi="Segoe UI"/>
      <w:sz w:val="18"/>
      <w:szCs w:val="18"/>
    </w:rPr>
  </w:style>
  <w:style w:type="paragraph" w:styleId="NoSpacing">
    <w:name w:val="No Spacing"/>
    <w:uiPriority w:val="1"/>
    <w:qFormat/>
    <w:rsid w:val="0021297D"/>
    <w:pPr>
      <w:spacing w:after="0" w:line="240" w:lineRule="auto"/>
    </w:pPr>
  </w:style>
  <w:style w:type="paragraph" w:styleId="Header">
    <w:name w:val="header"/>
    <w:basedOn w:val="Normal"/>
    <w:link w:val="HeaderChar"/>
    <w:uiPriority w:val="99"/>
    <w:unhideWhenUsed/>
    <w:rsid w:val="00FF5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E1B"/>
  </w:style>
  <w:style w:type="paragraph" w:styleId="Footer">
    <w:name w:val="footer"/>
    <w:basedOn w:val="Normal"/>
    <w:link w:val="FooterChar"/>
    <w:uiPriority w:val="99"/>
    <w:unhideWhenUsed/>
    <w:rsid w:val="00FF5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E1B"/>
  </w:style>
  <w:style w:type="paragraph" w:styleId="NormalWeb">
    <w:name w:val="Normal (Web)"/>
    <w:basedOn w:val="Normal"/>
    <w:uiPriority w:val="99"/>
    <w:semiHidden/>
    <w:unhideWhenUsed/>
    <w:rsid w:val="008015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015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58599">
      <w:bodyDiv w:val="1"/>
      <w:marLeft w:val="0"/>
      <w:marRight w:val="0"/>
      <w:marTop w:val="0"/>
      <w:marBottom w:val="0"/>
      <w:divBdr>
        <w:top w:val="none" w:sz="0" w:space="0" w:color="auto"/>
        <w:left w:val="none" w:sz="0" w:space="0" w:color="auto"/>
        <w:bottom w:val="none" w:sz="0" w:space="0" w:color="auto"/>
        <w:right w:val="none" w:sz="0" w:space="0" w:color="auto"/>
      </w:divBdr>
    </w:div>
    <w:div w:id="1743067938">
      <w:bodyDiv w:val="1"/>
      <w:marLeft w:val="0"/>
      <w:marRight w:val="0"/>
      <w:marTop w:val="0"/>
      <w:marBottom w:val="0"/>
      <w:divBdr>
        <w:top w:val="none" w:sz="0" w:space="0" w:color="auto"/>
        <w:left w:val="none" w:sz="0" w:space="0" w:color="auto"/>
        <w:bottom w:val="none" w:sz="0" w:space="0" w:color="auto"/>
        <w:right w:val="none" w:sz="0" w:space="0" w:color="auto"/>
      </w:divBdr>
    </w:div>
    <w:div w:id="188829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ockingstreet.essex.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exlocaloffer.org.uk" TargetMode="External"/><Relationship Id="rId5" Type="http://schemas.openxmlformats.org/officeDocument/2006/relationships/webSettings" Target="webSettings.xml"/><Relationship Id="rId10" Type="http://schemas.openxmlformats.org/officeDocument/2006/relationships/hyperlink" Target="http://www.essex.gov.uk/Education-Schools/Schools/Special-Education-Needs/Pages/Parent-Partnership-Service.aspx" TargetMode="External"/><Relationship Id="rId4" Type="http://schemas.openxmlformats.org/officeDocument/2006/relationships/settings" Target="settings.xml"/><Relationship Id="rId9" Type="http://schemas.openxmlformats.org/officeDocument/2006/relationships/hyperlink" Target="https://www.gov.uk/government/publications/send-code-of-practice-0-to-2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B97B9-EB4C-4DEA-A5E1-43938345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3349</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H Cagney</cp:lastModifiedBy>
  <cp:revision>9</cp:revision>
  <cp:lastPrinted>2024-03-15T16:44:00Z</cp:lastPrinted>
  <dcterms:created xsi:type="dcterms:W3CDTF">2024-03-15T16:43:00Z</dcterms:created>
  <dcterms:modified xsi:type="dcterms:W3CDTF">2024-04-24T08:21:00Z</dcterms:modified>
</cp:coreProperties>
</file>